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664B9" w14:textId="5EBC054D" w:rsidR="001148B2" w:rsidRDefault="00F500BE" w:rsidP="002F7DDF">
      <w:pPr>
        <w:spacing w:after="120" w:line="240" w:lineRule="auto"/>
        <w:jc w:val="right"/>
        <w:rPr>
          <w:rFonts w:ascii="Calibri" w:hAnsi="Calibri"/>
          <w:b/>
          <w:sz w:val="24"/>
        </w:rPr>
      </w:pPr>
      <w:r w:rsidRPr="00017855">
        <w:rPr>
          <w:rFonts w:ascii="Calibri" w:hAnsi="Calibri"/>
          <w:b/>
          <w:noProof/>
          <w:color w:val="0066B3"/>
          <w:sz w:val="48"/>
          <w:szCs w:val="48"/>
        </w:rPr>
        <w:drawing>
          <wp:anchor distT="0" distB="0" distL="114300" distR="114300" simplePos="0" relativeHeight="251658240" behindDoc="0" locked="0" layoutInCell="1" allowOverlap="1" wp14:anchorId="0D76EBDA" wp14:editId="2642C9F6">
            <wp:simplePos x="0" y="0"/>
            <wp:positionH relativeFrom="column">
              <wp:posOffset>0</wp:posOffset>
            </wp:positionH>
            <wp:positionV relativeFrom="paragraph">
              <wp:posOffset>7620</wp:posOffset>
            </wp:positionV>
            <wp:extent cx="923491" cy="495300"/>
            <wp:effectExtent l="0" t="0" r="0" b="0"/>
            <wp:wrapNone/>
            <wp:docPr id="4" name="Picture 3" descr="ROP BW stack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ROP BW stacked.jp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23491" cy="495300"/>
                    </a:xfrm>
                    <a:prstGeom prst="rect">
                      <a:avLst/>
                    </a:prstGeom>
                  </pic:spPr>
                </pic:pic>
              </a:graphicData>
            </a:graphic>
            <wp14:sizeRelH relativeFrom="page">
              <wp14:pctWidth>0</wp14:pctWidth>
            </wp14:sizeRelH>
            <wp14:sizeRelV relativeFrom="page">
              <wp14:pctHeight>0</wp14:pctHeight>
            </wp14:sizeRelV>
          </wp:anchor>
        </w:drawing>
      </w:r>
    </w:p>
    <w:p w14:paraId="4522DE94" w14:textId="77777777" w:rsidR="00E447CD" w:rsidRPr="00017855" w:rsidRDefault="00E447CD" w:rsidP="002F7DDF">
      <w:pPr>
        <w:spacing w:after="120" w:line="240" w:lineRule="auto"/>
        <w:jc w:val="right"/>
        <w:rPr>
          <w:rFonts w:ascii="Calibri" w:hAnsi="Calibri"/>
          <w:b/>
          <w:sz w:val="24"/>
        </w:rPr>
      </w:pPr>
    </w:p>
    <w:p w14:paraId="65C1B7A5" w14:textId="77777777" w:rsidR="001148B2" w:rsidRPr="00017855" w:rsidRDefault="001148B2" w:rsidP="002F7DDF">
      <w:pPr>
        <w:spacing w:after="120" w:line="240" w:lineRule="auto"/>
        <w:jc w:val="center"/>
        <w:rPr>
          <w:rFonts w:ascii="Calibri" w:hAnsi="Calibri"/>
          <w:b/>
          <w:color w:val="0066B3"/>
        </w:rPr>
      </w:pPr>
    </w:p>
    <w:p w14:paraId="53AF13A6" w14:textId="024AEDCF" w:rsidR="001148B2" w:rsidRPr="001148B2" w:rsidRDefault="002F7DDF" w:rsidP="002F7DDF">
      <w:pPr>
        <w:spacing w:after="120" w:line="240" w:lineRule="auto"/>
        <w:jc w:val="center"/>
        <w:rPr>
          <w:rFonts w:ascii="Calibri" w:hAnsi="Calibri"/>
          <w:b/>
          <w:color w:val="0066B3"/>
          <w:sz w:val="48"/>
          <w:szCs w:val="48"/>
        </w:rPr>
      </w:pPr>
      <w:r>
        <w:rPr>
          <w:rFonts w:ascii="Calibri" w:hAnsi="Calibri"/>
          <w:b/>
          <w:color w:val="0066B3"/>
          <w:sz w:val="48"/>
          <w:szCs w:val="48"/>
        </w:rPr>
        <w:t xml:space="preserve">Getting Informed: </w:t>
      </w:r>
      <w:r w:rsidR="00D63A67">
        <w:rPr>
          <w:rFonts w:ascii="Calibri" w:hAnsi="Calibri"/>
          <w:b/>
          <w:color w:val="0066B3"/>
          <w:sz w:val="48"/>
          <w:szCs w:val="48"/>
        </w:rPr>
        <w:t>Recycling</w:t>
      </w:r>
    </w:p>
    <w:p w14:paraId="3749B2CD" w14:textId="3A76CA71" w:rsidR="001148B2" w:rsidRPr="002760E0" w:rsidRDefault="001148B2" w:rsidP="002760E0">
      <w:pPr>
        <w:spacing w:after="120" w:line="240" w:lineRule="auto"/>
        <w:jc w:val="center"/>
        <w:rPr>
          <w:rFonts w:ascii="Calibri" w:hAnsi="Calibri"/>
          <w:b/>
          <w:sz w:val="32"/>
          <w:szCs w:val="32"/>
        </w:rPr>
      </w:pPr>
      <w:r>
        <w:rPr>
          <w:rFonts w:ascii="Calibri" w:hAnsi="Calibri"/>
          <w:b/>
          <w:sz w:val="32"/>
          <w:szCs w:val="32"/>
        </w:rPr>
        <w:t>Waste Reduction Lesson Plan</w:t>
      </w:r>
    </w:p>
    <w:p w14:paraId="0BD03C89" w14:textId="2B962EFC" w:rsidR="002A26CF" w:rsidRPr="001A0CCB" w:rsidRDefault="002F7DDF" w:rsidP="002760E0">
      <w:pPr>
        <w:spacing w:before="240" w:after="120" w:line="240" w:lineRule="auto"/>
        <w:rPr>
          <w:sz w:val="23"/>
          <w:szCs w:val="23"/>
        </w:rPr>
      </w:pPr>
      <w:r w:rsidRPr="00DF4DEB">
        <w:rPr>
          <w:sz w:val="23"/>
          <w:szCs w:val="23"/>
        </w:rPr>
        <w:t xml:space="preserve">This lesson plan helps students understand </w:t>
      </w:r>
      <w:r w:rsidR="00DF4DEB" w:rsidRPr="00DF4DEB">
        <w:rPr>
          <w:sz w:val="23"/>
          <w:szCs w:val="23"/>
        </w:rPr>
        <w:t>the issues around recycling</w:t>
      </w:r>
      <w:r w:rsidRPr="00DF4DEB">
        <w:rPr>
          <w:sz w:val="23"/>
          <w:szCs w:val="23"/>
        </w:rPr>
        <w:t xml:space="preserve">. </w:t>
      </w:r>
      <w:r w:rsidR="00BC0DBA">
        <w:rPr>
          <w:sz w:val="23"/>
          <w:szCs w:val="23"/>
        </w:rPr>
        <w:t xml:space="preserve">Five short videos highlight current waste issues, and suggested questions spark follow-up discussion for the class. </w:t>
      </w:r>
      <w:r w:rsidRPr="00DF4DEB">
        <w:rPr>
          <w:sz w:val="23"/>
          <w:szCs w:val="23"/>
        </w:rPr>
        <w:t>By delving into how items are recycled, and challenges municipalities face in dealing with recyclable materials, students emerge with an understanding of why reducing and reusing are more powerful than recycling, and how to recycle correctly.</w:t>
      </w:r>
      <w:r>
        <w:rPr>
          <w:sz w:val="23"/>
          <w:szCs w:val="23"/>
        </w:rPr>
        <w:t xml:space="preserve"> </w:t>
      </w:r>
    </w:p>
    <w:p w14:paraId="7950F4AF" w14:textId="6E3A1BE6" w:rsidR="009A2F15" w:rsidRDefault="00424911" w:rsidP="002F7DDF">
      <w:pPr>
        <w:pStyle w:val="ListParagraph"/>
        <w:spacing w:after="120" w:line="240" w:lineRule="auto"/>
        <w:ind w:left="360" w:right="144" w:hanging="360"/>
        <w:contextualSpacing w:val="0"/>
        <w:rPr>
          <w:rFonts w:ascii="Calibri" w:hAnsi="Calibri" w:cs="Estrangelo Edessa"/>
          <w:b/>
          <w:caps/>
          <w:color w:val="0066B3"/>
          <w:sz w:val="28"/>
          <w:szCs w:val="28"/>
          <w:lang w:val="en-US"/>
        </w:rPr>
      </w:pPr>
      <w:r>
        <w:rPr>
          <w:noProof/>
        </w:rPr>
        <mc:AlternateContent>
          <mc:Choice Requires="wps">
            <w:drawing>
              <wp:inline distT="0" distB="0" distL="0" distR="0" wp14:anchorId="464D38F8" wp14:editId="1B8F6A06">
                <wp:extent cx="6804660" cy="1005840"/>
                <wp:effectExtent l="19050" t="19050" r="15240" b="22860"/>
                <wp:docPr id="5" name="Rectangle: Rounded Corners 5"/>
                <wp:cNvGraphicFramePr/>
                <a:graphic xmlns:a="http://schemas.openxmlformats.org/drawingml/2006/main">
                  <a:graphicData uri="http://schemas.microsoft.com/office/word/2010/wordprocessingShape">
                    <wps:wsp>
                      <wps:cNvSpPr/>
                      <wps:spPr>
                        <a:xfrm>
                          <a:off x="0" y="0"/>
                          <a:ext cx="6804660" cy="1005840"/>
                        </a:xfrm>
                        <a:prstGeom prst="roundRect">
                          <a:avLst>
                            <a:gd name="adj" fmla="val 1772"/>
                          </a:avLst>
                        </a:prstGeom>
                        <a:noFill/>
                        <a:ln w="38100">
                          <a:solidFill>
                            <a:srgbClr val="CDEA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24A2B4" w14:textId="77777777" w:rsidR="00424911" w:rsidRPr="003F48E4" w:rsidRDefault="00424911" w:rsidP="00424911">
                            <w:pPr>
                              <w:spacing w:after="0" w:line="240" w:lineRule="auto"/>
                              <w:rPr>
                                <w:b/>
                                <w:color w:val="000000" w:themeColor="text1"/>
                                <w:sz w:val="24"/>
                                <w:szCs w:val="24"/>
                              </w:rPr>
                            </w:pPr>
                            <w:r w:rsidRPr="003F48E4">
                              <w:rPr>
                                <w:b/>
                                <w:color w:val="000000" w:themeColor="text1"/>
                                <w:sz w:val="24"/>
                                <w:szCs w:val="24"/>
                              </w:rPr>
                              <w:t>Contents:</w:t>
                            </w:r>
                          </w:p>
                          <w:p w14:paraId="3A8279C1" w14:textId="77777777" w:rsidR="00424911" w:rsidRPr="003F48E4" w:rsidRDefault="00424911" w:rsidP="00424911">
                            <w:pPr>
                              <w:tabs>
                                <w:tab w:val="left" w:leader="dot" w:pos="9630"/>
                              </w:tabs>
                              <w:spacing w:after="0" w:line="240" w:lineRule="auto"/>
                              <w:rPr>
                                <w:rFonts w:ascii="Calibri" w:hAnsi="Calibri" w:cs="Estrangelo Edessa"/>
                                <w:color w:val="1A1A1A" w:themeColor="background1" w:themeShade="1A"/>
                                <w:sz w:val="23"/>
                                <w:szCs w:val="23"/>
                              </w:rPr>
                            </w:pPr>
                            <w:r w:rsidRPr="003F48E4">
                              <w:rPr>
                                <w:rFonts w:ascii="Calibri" w:hAnsi="Calibri" w:cs="Estrangelo Edessa"/>
                                <w:color w:val="1A1A1A" w:themeColor="background1" w:themeShade="1A"/>
                                <w:sz w:val="23"/>
                                <w:szCs w:val="23"/>
                              </w:rPr>
                              <w:t xml:space="preserve">Curriculum Connections (Summary) </w:t>
                            </w:r>
                            <w:r w:rsidRPr="003F48E4">
                              <w:rPr>
                                <w:rFonts w:ascii="Calibri" w:hAnsi="Calibri" w:cs="Estrangelo Edessa"/>
                                <w:color w:val="1A1A1A" w:themeColor="background1" w:themeShade="1A"/>
                                <w:sz w:val="23"/>
                                <w:szCs w:val="23"/>
                              </w:rPr>
                              <w:tab/>
                              <w:t>Page 1</w:t>
                            </w:r>
                          </w:p>
                          <w:p w14:paraId="3A85BAF4" w14:textId="77777777" w:rsidR="00424911" w:rsidRPr="003F48E4" w:rsidRDefault="00424911" w:rsidP="00424911">
                            <w:pPr>
                              <w:tabs>
                                <w:tab w:val="left" w:leader="dot" w:pos="9630"/>
                              </w:tabs>
                              <w:spacing w:after="0" w:line="240" w:lineRule="auto"/>
                              <w:rPr>
                                <w:rFonts w:ascii="Calibri" w:hAnsi="Calibri" w:cs="Estrangelo Edessa"/>
                                <w:b/>
                                <w:color w:val="1A1A1A" w:themeColor="background1" w:themeShade="1A"/>
                                <w:sz w:val="23"/>
                                <w:szCs w:val="23"/>
                              </w:rPr>
                            </w:pPr>
                            <w:r w:rsidRPr="003F48E4">
                              <w:rPr>
                                <w:rFonts w:ascii="Calibri" w:hAnsi="Calibri" w:cs="Estrangelo Edessa"/>
                                <w:color w:val="1A1A1A" w:themeColor="background1" w:themeShade="1A"/>
                                <w:sz w:val="23"/>
                                <w:szCs w:val="23"/>
                              </w:rPr>
                              <w:t xml:space="preserve">Lesson Plan </w:t>
                            </w:r>
                            <w:r w:rsidRPr="003F48E4">
                              <w:rPr>
                                <w:rFonts w:ascii="Calibri" w:hAnsi="Calibri" w:cs="Estrangelo Edessa"/>
                                <w:color w:val="1A1A1A" w:themeColor="background1" w:themeShade="1A"/>
                                <w:sz w:val="23"/>
                                <w:szCs w:val="23"/>
                              </w:rPr>
                              <w:tab/>
                              <w:t>Page 2</w:t>
                            </w:r>
                          </w:p>
                          <w:p w14:paraId="3761F450" w14:textId="75496646" w:rsidR="00424911" w:rsidRPr="003F48E4" w:rsidRDefault="00424911" w:rsidP="00424911">
                            <w:pPr>
                              <w:tabs>
                                <w:tab w:val="left" w:leader="dot" w:pos="9630"/>
                              </w:tabs>
                              <w:spacing w:after="0" w:line="240" w:lineRule="auto"/>
                              <w:rPr>
                                <w:rFonts w:ascii="Calibri" w:hAnsi="Calibri" w:cs="Estrangelo Edessa"/>
                                <w:color w:val="1A1A1A" w:themeColor="background1" w:themeShade="1A"/>
                                <w:sz w:val="23"/>
                                <w:szCs w:val="23"/>
                              </w:rPr>
                            </w:pPr>
                            <w:r w:rsidRPr="003F48E4">
                              <w:rPr>
                                <w:rFonts w:ascii="Calibri" w:hAnsi="Calibri" w:cs="Estrangelo Edessa"/>
                                <w:color w:val="1A1A1A" w:themeColor="background1" w:themeShade="1A"/>
                                <w:sz w:val="23"/>
                                <w:szCs w:val="23"/>
                              </w:rPr>
                              <w:t>Appendix 1: Curricul</w:t>
                            </w:r>
                            <w:r w:rsidR="00C25E16">
                              <w:rPr>
                                <w:rFonts w:ascii="Calibri" w:hAnsi="Calibri" w:cs="Estrangelo Edessa"/>
                                <w:color w:val="1A1A1A" w:themeColor="background1" w:themeShade="1A"/>
                                <w:sz w:val="23"/>
                                <w:szCs w:val="23"/>
                              </w:rPr>
                              <w:t>um Connections (Detailed)</w:t>
                            </w:r>
                            <w:r w:rsidR="00C25E16">
                              <w:rPr>
                                <w:rFonts w:ascii="Calibri" w:hAnsi="Calibri" w:cs="Estrangelo Edessa"/>
                                <w:color w:val="1A1A1A" w:themeColor="background1" w:themeShade="1A"/>
                                <w:sz w:val="23"/>
                                <w:szCs w:val="23"/>
                              </w:rPr>
                              <w:tab/>
                              <w:t>Page 6</w:t>
                            </w:r>
                            <w:r w:rsidRPr="003F48E4">
                              <w:rPr>
                                <w:rFonts w:ascii="Calibri" w:hAnsi="Calibri" w:cs="Estrangelo Edessa"/>
                                <w:color w:val="1A1A1A" w:themeColor="background1" w:themeShade="1A"/>
                                <w:sz w:val="23"/>
                                <w:szCs w:val="23"/>
                              </w:rPr>
                              <w:t xml:space="preserve"> </w:t>
                            </w:r>
                          </w:p>
                          <w:p w14:paraId="43E67A74" w14:textId="68454A52" w:rsidR="00424911" w:rsidRPr="00F3037D" w:rsidRDefault="00424911" w:rsidP="00424911">
                            <w:pPr>
                              <w:tabs>
                                <w:tab w:val="left" w:leader="dot" w:pos="9630"/>
                              </w:tabs>
                              <w:spacing w:after="0" w:line="240" w:lineRule="auto"/>
                              <w:rPr>
                                <w:rFonts w:ascii="Calibri" w:hAnsi="Calibri" w:cs="Estrangelo Edessa"/>
                                <w:color w:val="1A1A1A" w:themeColor="background1" w:themeShade="1A"/>
                                <w:sz w:val="23"/>
                                <w:szCs w:val="23"/>
                              </w:rPr>
                            </w:pPr>
                            <w:r w:rsidRPr="003F48E4">
                              <w:rPr>
                                <w:rFonts w:ascii="Calibri" w:hAnsi="Calibri" w:cs="Estrangelo Edessa"/>
                                <w:color w:val="1A1A1A" w:themeColor="background1" w:themeShade="1A"/>
                                <w:sz w:val="23"/>
                                <w:szCs w:val="23"/>
                              </w:rPr>
                              <w:t xml:space="preserve">Appendix 2: Video </w:t>
                            </w:r>
                            <w:r w:rsidR="00C25E16">
                              <w:rPr>
                                <w:rFonts w:ascii="Calibri" w:hAnsi="Calibri" w:cs="Estrangelo Edessa"/>
                                <w:color w:val="1A1A1A" w:themeColor="background1" w:themeShade="1A"/>
                                <w:sz w:val="23"/>
                                <w:szCs w:val="23"/>
                              </w:rPr>
                              <w:t>Summaries and Glossaries</w:t>
                            </w:r>
                            <w:r w:rsidR="00C25E16">
                              <w:rPr>
                                <w:rFonts w:ascii="Calibri" w:hAnsi="Calibri" w:cs="Estrangelo Edessa"/>
                                <w:color w:val="1A1A1A" w:themeColor="background1" w:themeShade="1A"/>
                                <w:sz w:val="23"/>
                                <w:szCs w:val="23"/>
                              </w:rPr>
                              <w:tab/>
                              <w:t>Page 16</w:t>
                            </w:r>
                          </w:p>
                          <w:p w14:paraId="7BF4825D" w14:textId="77777777" w:rsidR="00424911" w:rsidRPr="009B0C5D" w:rsidRDefault="00424911" w:rsidP="00424911">
                            <w:pPr>
                              <w:rPr>
                                <w:color w:val="000000" w:themeColor="text1"/>
                              </w:rPr>
                            </w:pPr>
                          </w:p>
                        </w:txbxContent>
                      </wps:txbx>
                      <wps:bodyPr rot="0" spcFirstLastPara="0" vertOverflow="overflow" horzOverflow="overflow" vert="horz" wrap="square" lIns="45720" tIns="27432" rIns="45720" bIns="27432" numCol="1" spcCol="0" rtlCol="0" fromWordArt="0" anchor="ctr" anchorCtr="0" forceAA="0" compatLnSpc="1">
                        <a:prstTxWarp prst="textNoShape">
                          <a:avLst/>
                        </a:prstTxWarp>
                        <a:noAutofit/>
                      </wps:bodyPr>
                    </wps:wsp>
                  </a:graphicData>
                </a:graphic>
              </wp:inline>
            </w:drawing>
          </mc:Choice>
          <mc:Fallback>
            <w:pict>
              <v:roundrect w14:anchorId="464D38F8" id="Rectangle: Rounded Corners 5" o:spid="_x0000_s1026" style="width:535.8pt;height:79.2pt;visibility:visible;mso-wrap-style:square;mso-left-percent:-10001;mso-top-percent:-10001;mso-position-horizontal:absolute;mso-position-horizontal-relative:char;mso-position-vertical:absolute;mso-position-vertical-relative:line;mso-left-percent:-10001;mso-top-percent:-10001;v-text-anchor:middle" arcsize="116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" filled="f" strokecolor="#cdeaff" strokeweight="3pt">
                <v:textbox inset="3.6pt,2.16pt,3.6pt,2.16pt">
                  <w:txbxContent>
                    <w:p w14:paraId="0A24A2B4" w14:textId="77777777" w:rsidR="00424911" w:rsidRPr="003F48E4" w:rsidRDefault="00424911" w:rsidP="00424911">
                      <w:pPr>
                        <w:spacing w:after="0" w:line="240" w:lineRule="auto"/>
                        <w:rPr>
                          <w:b/>
                          <w:color w:val="000000" w:themeColor="text1"/>
                          <w:sz w:val="24"/>
                          <w:szCs w:val="24"/>
                        </w:rPr>
                      </w:pPr>
                      <w:r w:rsidRPr="003F48E4">
                        <w:rPr>
                          <w:b/>
                          <w:color w:val="000000" w:themeColor="text1"/>
                          <w:sz w:val="24"/>
                          <w:szCs w:val="24"/>
                        </w:rPr>
                        <w:t>Contents:</w:t>
                      </w:r>
                    </w:p>
                    <w:p w14:paraId="3A8279C1" w14:textId="77777777" w:rsidR="00424911" w:rsidRPr="003F48E4" w:rsidRDefault="00424911" w:rsidP="00424911">
                      <w:pPr>
                        <w:tabs>
                          <w:tab w:val="left" w:leader="dot" w:pos="9630"/>
                        </w:tabs>
                        <w:spacing w:after="0" w:line="240" w:lineRule="auto"/>
                        <w:rPr>
                          <w:rFonts w:ascii="Calibri" w:hAnsi="Calibri" w:cs="Estrangelo Edessa"/>
                          <w:color w:val="1A1A1A" w:themeColor="background1" w:themeShade="1A"/>
                          <w:sz w:val="23"/>
                          <w:szCs w:val="23"/>
                        </w:rPr>
                      </w:pPr>
                      <w:r w:rsidRPr="003F48E4">
                        <w:rPr>
                          <w:rFonts w:ascii="Calibri" w:hAnsi="Calibri" w:cs="Estrangelo Edessa"/>
                          <w:color w:val="1A1A1A" w:themeColor="background1" w:themeShade="1A"/>
                          <w:sz w:val="23"/>
                          <w:szCs w:val="23"/>
                        </w:rPr>
                        <w:t xml:space="preserve">Curriculum Connections (Summary) </w:t>
                      </w:r>
                      <w:r w:rsidRPr="003F48E4">
                        <w:rPr>
                          <w:rFonts w:ascii="Calibri" w:hAnsi="Calibri" w:cs="Estrangelo Edessa"/>
                          <w:color w:val="1A1A1A" w:themeColor="background1" w:themeShade="1A"/>
                          <w:sz w:val="23"/>
                          <w:szCs w:val="23"/>
                        </w:rPr>
                        <w:tab/>
                        <w:t>Page 1</w:t>
                      </w:r>
                    </w:p>
                    <w:p w14:paraId="3A85BAF4" w14:textId="77777777" w:rsidR="00424911" w:rsidRPr="003F48E4" w:rsidRDefault="00424911" w:rsidP="00424911">
                      <w:pPr>
                        <w:tabs>
                          <w:tab w:val="left" w:leader="dot" w:pos="9630"/>
                        </w:tabs>
                        <w:spacing w:after="0" w:line="240" w:lineRule="auto"/>
                        <w:rPr>
                          <w:rFonts w:ascii="Calibri" w:hAnsi="Calibri" w:cs="Estrangelo Edessa"/>
                          <w:b/>
                          <w:color w:val="1A1A1A" w:themeColor="background1" w:themeShade="1A"/>
                          <w:sz w:val="23"/>
                          <w:szCs w:val="23"/>
                        </w:rPr>
                      </w:pPr>
                      <w:r w:rsidRPr="003F48E4">
                        <w:rPr>
                          <w:rFonts w:ascii="Calibri" w:hAnsi="Calibri" w:cs="Estrangelo Edessa"/>
                          <w:color w:val="1A1A1A" w:themeColor="background1" w:themeShade="1A"/>
                          <w:sz w:val="23"/>
                          <w:szCs w:val="23"/>
                        </w:rPr>
                        <w:t xml:space="preserve">Lesson Plan </w:t>
                      </w:r>
                      <w:r w:rsidRPr="003F48E4">
                        <w:rPr>
                          <w:rFonts w:ascii="Calibri" w:hAnsi="Calibri" w:cs="Estrangelo Edessa"/>
                          <w:color w:val="1A1A1A" w:themeColor="background1" w:themeShade="1A"/>
                          <w:sz w:val="23"/>
                          <w:szCs w:val="23"/>
                        </w:rPr>
                        <w:tab/>
                        <w:t>Page 2</w:t>
                      </w:r>
                    </w:p>
                    <w:p w14:paraId="3761F450" w14:textId="75496646" w:rsidR="00424911" w:rsidRPr="003F48E4" w:rsidRDefault="00424911" w:rsidP="00424911">
                      <w:pPr>
                        <w:tabs>
                          <w:tab w:val="left" w:leader="dot" w:pos="9630"/>
                        </w:tabs>
                        <w:spacing w:after="0" w:line="240" w:lineRule="auto"/>
                        <w:rPr>
                          <w:rFonts w:ascii="Calibri" w:hAnsi="Calibri" w:cs="Estrangelo Edessa"/>
                          <w:color w:val="1A1A1A" w:themeColor="background1" w:themeShade="1A"/>
                          <w:sz w:val="23"/>
                          <w:szCs w:val="23"/>
                        </w:rPr>
                      </w:pPr>
                      <w:r w:rsidRPr="003F48E4">
                        <w:rPr>
                          <w:rFonts w:ascii="Calibri" w:hAnsi="Calibri" w:cs="Estrangelo Edessa"/>
                          <w:color w:val="1A1A1A" w:themeColor="background1" w:themeShade="1A"/>
                          <w:sz w:val="23"/>
                          <w:szCs w:val="23"/>
                        </w:rPr>
                        <w:t>Appendix 1: Curricul</w:t>
                      </w:r>
                      <w:r w:rsidR="00C25E16">
                        <w:rPr>
                          <w:rFonts w:ascii="Calibri" w:hAnsi="Calibri" w:cs="Estrangelo Edessa"/>
                          <w:color w:val="1A1A1A" w:themeColor="background1" w:themeShade="1A"/>
                          <w:sz w:val="23"/>
                          <w:szCs w:val="23"/>
                        </w:rPr>
                        <w:t>um Connections (Detailed)</w:t>
                      </w:r>
                      <w:r w:rsidR="00C25E16">
                        <w:rPr>
                          <w:rFonts w:ascii="Calibri" w:hAnsi="Calibri" w:cs="Estrangelo Edessa"/>
                          <w:color w:val="1A1A1A" w:themeColor="background1" w:themeShade="1A"/>
                          <w:sz w:val="23"/>
                          <w:szCs w:val="23"/>
                        </w:rPr>
                        <w:tab/>
                        <w:t>Page 6</w:t>
                      </w:r>
                      <w:r w:rsidRPr="003F48E4">
                        <w:rPr>
                          <w:rFonts w:ascii="Calibri" w:hAnsi="Calibri" w:cs="Estrangelo Edessa"/>
                          <w:color w:val="1A1A1A" w:themeColor="background1" w:themeShade="1A"/>
                          <w:sz w:val="23"/>
                          <w:szCs w:val="23"/>
                        </w:rPr>
                        <w:t xml:space="preserve"> </w:t>
                      </w:r>
                    </w:p>
                    <w:p w14:paraId="43E67A74" w14:textId="68454A52" w:rsidR="00424911" w:rsidRPr="00F3037D" w:rsidRDefault="00424911" w:rsidP="00424911">
                      <w:pPr>
                        <w:tabs>
                          <w:tab w:val="left" w:leader="dot" w:pos="9630"/>
                        </w:tabs>
                        <w:spacing w:after="0" w:line="240" w:lineRule="auto"/>
                        <w:rPr>
                          <w:rFonts w:ascii="Calibri" w:hAnsi="Calibri" w:cs="Estrangelo Edessa"/>
                          <w:color w:val="1A1A1A" w:themeColor="background1" w:themeShade="1A"/>
                          <w:sz w:val="23"/>
                          <w:szCs w:val="23"/>
                        </w:rPr>
                      </w:pPr>
                      <w:r w:rsidRPr="003F48E4">
                        <w:rPr>
                          <w:rFonts w:ascii="Calibri" w:hAnsi="Calibri" w:cs="Estrangelo Edessa"/>
                          <w:color w:val="1A1A1A" w:themeColor="background1" w:themeShade="1A"/>
                          <w:sz w:val="23"/>
                          <w:szCs w:val="23"/>
                        </w:rPr>
                        <w:t xml:space="preserve">Appendix 2: Video </w:t>
                      </w:r>
                      <w:r w:rsidR="00C25E16">
                        <w:rPr>
                          <w:rFonts w:ascii="Calibri" w:hAnsi="Calibri" w:cs="Estrangelo Edessa"/>
                          <w:color w:val="1A1A1A" w:themeColor="background1" w:themeShade="1A"/>
                          <w:sz w:val="23"/>
                          <w:szCs w:val="23"/>
                        </w:rPr>
                        <w:t>Summaries and Glossaries</w:t>
                      </w:r>
                      <w:r w:rsidR="00C25E16">
                        <w:rPr>
                          <w:rFonts w:ascii="Calibri" w:hAnsi="Calibri" w:cs="Estrangelo Edessa"/>
                          <w:color w:val="1A1A1A" w:themeColor="background1" w:themeShade="1A"/>
                          <w:sz w:val="23"/>
                          <w:szCs w:val="23"/>
                        </w:rPr>
                        <w:tab/>
                        <w:t>Page 16</w:t>
                      </w:r>
                    </w:p>
                    <w:p w14:paraId="7BF4825D" w14:textId="77777777" w:rsidR="00424911" w:rsidRPr="009B0C5D" w:rsidRDefault="00424911" w:rsidP="00424911">
                      <w:pPr>
                        <w:rPr>
                          <w:color w:val="000000" w:themeColor="text1"/>
                        </w:rPr>
                      </w:pPr>
                    </w:p>
                  </w:txbxContent>
                </v:textbox>
                <w10:anchorlock/>
              </v:roundrect>
            </w:pict>
          </mc:Fallback>
        </mc:AlternateContent>
      </w:r>
    </w:p>
    <w:p w14:paraId="0E49F1F9" w14:textId="77777777" w:rsidR="00424911" w:rsidRDefault="00424911" w:rsidP="002F7DDF">
      <w:pPr>
        <w:pStyle w:val="ListParagraph"/>
        <w:spacing w:after="120" w:line="240" w:lineRule="auto"/>
        <w:ind w:left="360" w:right="144" w:hanging="360"/>
        <w:contextualSpacing w:val="0"/>
        <w:rPr>
          <w:rFonts w:ascii="Calibri" w:hAnsi="Calibri" w:cs="Estrangelo Edessa"/>
          <w:b/>
          <w:caps/>
          <w:color w:val="0066B3"/>
          <w:sz w:val="28"/>
          <w:szCs w:val="28"/>
          <w:lang w:val="en-US"/>
        </w:rPr>
      </w:pPr>
    </w:p>
    <w:p w14:paraId="0D0E46B5" w14:textId="67E3192E" w:rsidR="001148B2" w:rsidRDefault="001148B2" w:rsidP="002F7DDF">
      <w:pPr>
        <w:pStyle w:val="ListParagraph"/>
        <w:spacing w:after="120" w:line="240" w:lineRule="auto"/>
        <w:ind w:left="360" w:right="144" w:hanging="360"/>
        <w:contextualSpacing w:val="0"/>
        <w:rPr>
          <w:rFonts w:ascii="Calibri" w:hAnsi="Calibri" w:cs="Estrangelo Edessa"/>
          <w:b/>
          <w:caps/>
          <w:color w:val="0066B3"/>
          <w:sz w:val="28"/>
          <w:szCs w:val="28"/>
          <w:lang w:val="en-US"/>
        </w:rPr>
      </w:pPr>
      <w:r w:rsidRPr="00C66409">
        <w:rPr>
          <w:rFonts w:ascii="Calibri" w:hAnsi="Calibri" w:cs="Estrangelo Edessa"/>
          <w:b/>
          <w:caps/>
          <w:color w:val="0066B3"/>
          <w:sz w:val="28"/>
          <w:szCs w:val="28"/>
          <w:lang w:val="en-US"/>
        </w:rPr>
        <w:t xml:space="preserve">Curriculum Connections: </w:t>
      </w:r>
    </w:p>
    <w:p w14:paraId="309904A6" w14:textId="77777777" w:rsidR="00F26F56" w:rsidRPr="000E343A" w:rsidRDefault="00F26F56" w:rsidP="00F26F56">
      <w:pPr>
        <w:spacing w:after="0" w:line="240" w:lineRule="auto"/>
        <w:rPr>
          <w:b/>
          <w:sz w:val="23"/>
          <w:szCs w:val="23"/>
        </w:rPr>
      </w:pPr>
      <w:r w:rsidRPr="000E343A">
        <w:rPr>
          <w:b/>
          <w:sz w:val="23"/>
          <w:szCs w:val="23"/>
        </w:rPr>
        <w:t>Business Studies:</w:t>
      </w:r>
    </w:p>
    <w:p w14:paraId="7954290C"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Introduction to Business, Grade 9 or 10, Open | </w:t>
      </w:r>
      <w:r w:rsidRPr="004C0BDD">
        <w:rPr>
          <w:i/>
          <w:sz w:val="20"/>
          <w:szCs w:val="20"/>
        </w:rPr>
        <w:t>Strand: Business Fundamentals</w:t>
      </w:r>
    </w:p>
    <w:p w14:paraId="2CB79BE9" w14:textId="77777777" w:rsidR="00F26F56" w:rsidRPr="004C0BDD" w:rsidRDefault="00F26F56" w:rsidP="00F26F56">
      <w:pPr>
        <w:pStyle w:val="ListParagraph"/>
        <w:numPr>
          <w:ilvl w:val="0"/>
          <w:numId w:val="9"/>
        </w:numPr>
        <w:spacing w:after="120" w:line="240" w:lineRule="auto"/>
        <w:rPr>
          <w:i/>
          <w:sz w:val="20"/>
          <w:szCs w:val="20"/>
        </w:rPr>
      </w:pPr>
      <w:r w:rsidRPr="004C0BDD">
        <w:rPr>
          <w:sz w:val="20"/>
          <w:szCs w:val="20"/>
        </w:rPr>
        <w:t xml:space="preserve">Marketing: Goods, Services, Events, Grade 11, College Preparation | </w:t>
      </w:r>
      <w:r w:rsidRPr="004C0BDD">
        <w:rPr>
          <w:i/>
          <w:sz w:val="20"/>
          <w:szCs w:val="20"/>
        </w:rPr>
        <w:t>Strand: Trends in Marketing</w:t>
      </w:r>
      <w:r w:rsidRPr="004C0BDD">
        <w:rPr>
          <w:sz w:val="20"/>
          <w:szCs w:val="20"/>
        </w:rPr>
        <w:t xml:space="preserve"> </w:t>
      </w:r>
    </w:p>
    <w:p w14:paraId="1AE4F883" w14:textId="77777777" w:rsidR="00F26F56" w:rsidRPr="004C0BDD" w:rsidRDefault="00F26F56" w:rsidP="00F26F56">
      <w:pPr>
        <w:pStyle w:val="ListParagraph"/>
        <w:numPr>
          <w:ilvl w:val="0"/>
          <w:numId w:val="9"/>
        </w:numPr>
        <w:spacing w:after="120" w:line="240" w:lineRule="auto"/>
        <w:rPr>
          <w:i/>
          <w:sz w:val="20"/>
          <w:szCs w:val="20"/>
        </w:rPr>
      </w:pPr>
      <w:r w:rsidRPr="004C0BDD">
        <w:rPr>
          <w:sz w:val="20"/>
          <w:szCs w:val="20"/>
        </w:rPr>
        <w:t>Marketing: Retail and Service, Grade 11, Workplace Preparation |</w:t>
      </w:r>
      <w:r w:rsidRPr="004C0BDD">
        <w:rPr>
          <w:i/>
          <w:sz w:val="20"/>
          <w:szCs w:val="20"/>
        </w:rPr>
        <w:t xml:space="preserve"> Strands: Trends in Retail and Service Marketing, Marketing Fundamentals</w:t>
      </w:r>
    </w:p>
    <w:p w14:paraId="5D1E7C46" w14:textId="77777777" w:rsidR="00F26F56" w:rsidRPr="000E343A" w:rsidRDefault="00F26F56" w:rsidP="00F26F56">
      <w:pPr>
        <w:spacing w:after="0" w:line="240" w:lineRule="auto"/>
        <w:rPr>
          <w:b/>
          <w:sz w:val="23"/>
          <w:szCs w:val="23"/>
        </w:rPr>
      </w:pPr>
      <w:r w:rsidRPr="000E343A">
        <w:rPr>
          <w:b/>
          <w:sz w:val="23"/>
          <w:szCs w:val="23"/>
        </w:rPr>
        <w:t>Canadian and World Studies:</w:t>
      </w:r>
    </w:p>
    <w:p w14:paraId="75927C97"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Issues in Canadian Geography, Grade 9 Academic | </w:t>
      </w:r>
      <w:r w:rsidRPr="004C0BDD">
        <w:rPr>
          <w:i/>
          <w:sz w:val="20"/>
          <w:szCs w:val="20"/>
        </w:rPr>
        <w:t>Strands: Managing Canada’s Resources and Industries, Liveable Communities</w:t>
      </w:r>
    </w:p>
    <w:p w14:paraId="0FC2B408"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Issues in Canadian Geography, Grade 9 Applied | </w:t>
      </w:r>
      <w:r w:rsidRPr="004C0BDD">
        <w:rPr>
          <w:i/>
          <w:sz w:val="20"/>
          <w:szCs w:val="20"/>
        </w:rPr>
        <w:t>Strands: Managing Canada’s Resources and Industries, Liveable Communities</w:t>
      </w:r>
    </w:p>
    <w:p w14:paraId="3B813E18" w14:textId="40364F42" w:rsidR="00F26F56" w:rsidRPr="00AB5ED0" w:rsidRDefault="00F26F56" w:rsidP="00AB5ED0">
      <w:pPr>
        <w:pStyle w:val="ListParagraph"/>
        <w:numPr>
          <w:ilvl w:val="0"/>
          <w:numId w:val="9"/>
        </w:numPr>
        <w:spacing w:after="120" w:line="240" w:lineRule="auto"/>
        <w:rPr>
          <w:sz w:val="20"/>
          <w:szCs w:val="20"/>
        </w:rPr>
      </w:pPr>
      <w:r w:rsidRPr="004C0BDD">
        <w:rPr>
          <w:sz w:val="20"/>
          <w:szCs w:val="20"/>
        </w:rPr>
        <w:t xml:space="preserve">Civics and Citizenship, Grade 10 Open | </w:t>
      </w:r>
      <w:r w:rsidR="00AB5ED0" w:rsidRPr="008373B3">
        <w:rPr>
          <w:i/>
          <w:sz w:val="20"/>
          <w:szCs w:val="20"/>
        </w:rPr>
        <w:t>Strands: Civic Awareness, Civic Engagement and Action</w:t>
      </w:r>
    </w:p>
    <w:p w14:paraId="6837F87B"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Environmental Science, Grade 11 University/College | </w:t>
      </w:r>
      <w:r w:rsidRPr="004C0BDD">
        <w:rPr>
          <w:i/>
          <w:sz w:val="20"/>
          <w:szCs w:val="20"/>
        </w:rPr>
        <w:t>Strands: Scientific Solutions to Contemporary Environmental Challenges, Reducing and Managing Waste</w:t>
      </w:r>
    </w:p>
    <w:p w14:paraId="464477C0"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Forces of Nature: Physical Processes and Disasters, Grade 11, University/College Preparation | </w:t>
      </w:r>
      <w:r w:rsidRPr="004C0BDD">
        <w:rPr>
          <w:i/>
          <w:sz w:val="20"/>
          <w:szCs w:val="20"/>
        </w:rPr>
        <w:t xml:space="preserve">Strand: The Physical Environment: Sustainability and Stewardship </w:t>
      </w:r>
    </w:p>
    <w:p w14:paraId="4BB2DE43"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Regional Geography, Grade 11, University/College Preparation | </w:t>
      </w:r>
      <w:r w:rsidRPr="004C0BDD">
        <w:rPr>
          <w:i/>
          <w:sz w:val="20"/>
          <w:szCs w:val="20"/>
        </w:rPr>
        <w:t>Strand: Sustainability and Stewardship</w:t>
      </w:r>
    </w:p>
    <w:p w14:paraId="28057E31"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Living in a Sustainable World, Grade 12 Workplace Preparation | </w:t>
      </w:r>
      <w:r w:rsidRPr="004C0BDD">
        <w:rPr>
          <w:i/>
          <w:sz w:val="20"/>
          <w:szCs w:val="20"/>
        </w:rPr>
        <w:t>Strands: Sustainability of Natural Resources, Community Action</w:t>
      </w:r>
    </w:p>
    <w:p w14:paraId="75C6ED12"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The Environment and Resource Management, Grade 12, University/College Preparation | </w:t>
      </w:r>
      <w:r w:rsidRPr="004C0BDD">
        <w:rPr>
          <w:i/>
          <w:sz w:val="20"/>
          <w:szCs w:val="20"/>
        </w:rPr>
        <w:t>Strands: Sustainability and Stewardship of Natural Resources, Community Action</w:t>
      </w:r>
    </w:p>
    <w:p w14:paraId="6B81D27C"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World Geography: Urban Patterns and Population Issues, Grade 12, University/College Preparation | </w:t>
      </w:r>
      <w:r w:rsidRPr="004C0BDD">
        <w:rPr>
          <w:i/>
          <w:sz w:val="20"/>
          <w:szCs w:val="20"/>
        </w:rPr>
        <w:t xml:space="preserve">Strands: Sustainability and Stewardship; Systems - Interdependence of </w:t>
      </w:r>
      <w:proofErr w:type="spellStart"/>
      <w:r w:rsidRPr="004C0BDD">
        <w:rPr>
          <w:i/>
          <w:sz w:val="20"/>
          <w:szCs w:val="20"/>
        </w:rPr>
        <w:t>Ecumenes</w:t>
      </w:r>
      <w:proofErr w:type="spellEnd"/>
    </w:p>
    <w:p w14:paraId="6E74BE21" w14:textId="77777777" w:rsidR="00F26F56" w:rsidRPr="004C0BDD" w:rsidRDefault="00F26F56" w:rsidP="00F26F56">
      <w:pPr>
        <w:pStyle w:val="ListParagraph"/>
        <w:numPr>
          <w:ilvl w:val="0"/>
          <w:numId w:val="9"/>
        </w:numPr>
        <w:spacing w:after="120" w:line="240" w:lineRule="auto"/>
        <w:rPr>
          <w:i/>
          <w:sz w:val="20"/>
          <w:szCs w:val="20"/>
        </w:rPr>
      </w:pPr>
      <w:r w:rsidRPr="004C0BDD">
        <w:rPr>
          <w:sz w:val="20"/>
          <w:szCs w:val="20"/>
        </w:rPr>
        <w:t xml:space="preserve">World Issues: A Geographic Analysis, Grade 12, College Preparation | </w:t>
      </w:r>
      <w:r w:rsidRPr="004C0BDD">
        <w:rPr>
          <w:i/>
          <w:sz w:val="20"/>
          <w:szCs w:val="20"/>
        </w:rPr>
        <w:t>Strand: Resource Use and Sustainability</w:t>
      </w:r>
    </w:p>
    <w:p w14:paraId="0FAEE529"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World Issues: A Geographic Analysis, Grade 12, University Preparation | </w:t>
      </w:r>
      <w:r w:rsidRPr="004C0BDD">
        <w:rPr>
          <w:i/>
          <w:sz w:val="20"/>
          <w:szCs w:val="20"/>
        </w:rPr>
        <w:t>Strands: Interactions and Interdependence: Globalization; Sustainability and Stewardship</w:t>
      </w:r>
    </w:p>
    <w:p w14:paraId="439A2265"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Making Personal Economic Choices, Grade 12, Workplace Preparation | </w:t>
      </w:r>
      <w:r w:rsidRPr="004C0BDD">
        <w:rPr>
          <w:i/>
          <w:sz w:val="20"/>
          <w:szCs w:val="20"/>
        </w:rPr>
        <w:t>Strand: Economic Fundamentals</w:t>
      </w:r>
      <w:r w:rsidRPr="004C0BDD">
        <w:rPr>
          <w:i/>
          <w:sz w:val="20"/>
          <w:szCs w:val="20"/>
        </w:rPr>
        <w:tab/>
      </w:r>
    </w:p>
    <w:p w14:paraId="0B2667FE" w14:textId="77777777" w:rsidR="00F26F56" w:rsidRPr="000E343A" w:rsidRDefault="00F26F56" w:rsidP="00F26F56">
      <w:pPr>
        <w:spacing w:after="0" w:line="240" w:lineRule="auto"/>
        <w:rPr>
          <w:b/>
          <w:sz w:val="23"/>
          <w:szCs w:val="23"/>
        </w:rPr>
      </w:pPr>
      <w:r w:rsidRPr="000E343A">
        <w:rPr>
          <w:b/>
          <w:sz w:val="23"/>
          <w:szCs w:val="23"/>
        </w:rPr>
        <w:t>Science:</w:t>
      </w:r>
    </w:p>
    <w:p w14:paraId="5B7032F2"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Science, Grade 9, Academic | </w:t>
      </w:r>
      <w:r w:rsidRPr="004C0BDD">
        <w:rPr>
          <w:i/>
          <w:sz w:val="20"/>
          <w:szCs w:val="20"/>
        </w:rPr>
        <w:t>Strand: Biology - Sustainable Ecosystems; Chemistry: Atoms, Elements, and Compounds</w:t>
      </w:r>
    </w:p>
    <w:p w14:paraId="7A5F462D" w14:textId="2237F12B" w:rsidR="00F26F56" w:rsidRPr="00AB5ED0" w:rsidRDefault="00F26F56" w:rsidP="00AB5ED0">
      <w:pPr>
        <w:pStyle w:val="ListParagraph"/>
        <w:numPr>
          <w:ilvl w:val="0"/>
          <w:numId w:val="9"/>
        </w:numPr>
        <w:spacing w:after="120" w:line="240" w:lineRule="auto"/>
        <w:rPr>
          <w:i/>
          <w:sz w:val="20"/>
          <w:szCs w:val="20"/>
        </w:rPr>
      </w:pPr>
      <w:r w:rsidRPr="004C0BDD">
        <w:rPr>
          <w:sz w:val="20"/>
          <w:szCs w:val="20"/>
        </w:rPr>
        <w:t xml:space="preserve">Science, Grade 9, Applied | </w:t>
      </w:r>
      <w:r w:rsidR="00AB5ED0" w:rsidRPr="004C0BDD">
        <w:rPr>
          <w:i/>
          <w:sz w:val="20"/>
          <w:szCs w:val="20"/>
        </w:rPr>
        <w:t>Strand</w:t>
      </w:r>
      <w:r w:rsidR="00AB5ED0">
        <w:rPr>
          <w:i/>
          <w:sz w:val="20"/>
          <w:szCs w:val="20"/>
        </w:rPr>
        <w:t>s</w:t>
      </w:r>
      <w:r w:rsidR="00AB5ED0" w:rsidRPr="004C0BDD">
        <w:rPr>
          <w:i/>
          <w:sz w:val="20"/>
          <w:szCs w:val="20"/>
        </w:rPr>
        <w:t xml:space="preserve">: Biology - Sustainable Ecosystems and Human </w:t>
      </w:r>
      <w:r w:rsidR="00AB5ED0" w:rsidRPr="00AB5ED0">
        <w:rPr>
          <w:i/>
          <w:sz w:val="20"/>
          <w:szCs w:val="20"/>
        </w:rPr>
        <w:t>Activity; Chemistry – Exploring Matter</w:t>
      </w:r>
    </w:p>
    <w:p w14:paraId="34142B81"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lastRenderedPageBreak/>
        <w:t xml:space="preserve">Environmental Science, Grade 11 University/College | </w:t>
      </w:r>
      <w:r w:rsidRPr="004C0BDD">
        <w:rPr>
          <w:i/>
          <w:sz w:val="20"/>
          <w:szCs w:val="20"/>
        </w:rPr>
        <w:t>Strands: Scientific Solutions to Contemporary Environmental Challenges, Reducing and Managing Waste</w:t>
      </w:r>
    </w:p>
    <w:p w14:paraId="04D5B0C9" w14:textId="77777777" w:rsidR="00F26F56" w:rsidRPr="004C0BDD" w:rsidRDefault="00F26F56" w:rsidP="00F26F56">
      <w:pPr>
        <w:pStyle w:val="ListParagraph"/>
        <w:numPr>
          <w:ilvl w:val="0"/>
          <w:numId w:val="9"/>
        </w:numPr>
        <w:spacing w:after="120" w:line="240" w:lineRule="auto"/>
        <w:rPr>
          <w:i/>
          <w:sz w:val="20"/>
          <w:szCs w:val="20"/>
        </w:rPr>
      </w:pPr>
      <w:r w:rsidRPr="004C0BDD">
        <w:rPr>
          <w:sz w:val="20"/>
          <w:szCs w:val="20"/>
        </w:rPr>
        <w:t xml:space="preserve">Environmental Science, Grade 11, Workplace Preparation | </w:t>
      </w:r>
      <w:r w:rsidRPr="004C0BDD">
        <w:rPr>
          <w:i/>
          <w:sz w:val="20"/>
          <w:szCs w:val="20"/>
        </w:rPr>
        <w:t>Strands: Human Impact on the Environment, Natural Resource Science and Management</w:t>
      </w:r>
    </w:p>
    <w:p w14:paraId="31B14968" w14:textId="178687D8" w:rsidR="00F26F56" w:rsidRPr="00F26F56" w:rsidRDefault="00F26F56" w:rsidP="00F26F56">
      <w:pPr>
        <w:pStyle w:val="ListParagraph"/>
        <w:numPr>
          <w:ilvl w:val="0"/>
          <w:numId w:val="9"/>
        </w:numPr>
        <w:spacing w:after="120" w:line="240" w:lineRule="auto"/>
        <w:rPr>
          <w:i/>
          <w:sz w:val="20"/>
          <w:szCs w:val="20"/>
        </w:rPr>
      </w:pPr>
      <w:r w:rsidRPr="004C0BDD">
        <w:rPr>
          <w:sz w:val="20"/>
          <w:szCs w:val="20"/>
        </w:rPr>
        <w:t>Biology, Grade 12, University Preparation |</w:t>
      </w:r>
      <w:r w:rsidRPr="004C0BDD">
        <w:rPr>
          <w:i/>
          <w:sz w:val="20"/>
          <w:szCs w:val="20"/>
        </w:rPr>
        <w:t xml:space="preserve"> Strand: Population Dynamics</w:t>
      </w:r>
      <w:r w:rsidRPr="004C0BDD">
        <w:rPr>
          <w:i/>
          <w:sz w:val="20"/>
          <w:szCs w:val="20"/>
        </w:rPr>
        <w:tab/>
      </w:r>
    </w:p>
    <w:p w14:paraId="7959F1D8" w14:textId="77777777" w:rsidR="00F26F56" w:rsidRPr="000E343A" w:rsidRDefault="00F26F56" w:rsidP="00F26F56">
      <w:pPr>
        <w:spacing w:after="0" w:line="240" w:lineRule="auto"/>
        <w:rPr>
          <w:b/>
          <w:sz w:val="23"/>
          <w:szCs w:val="23"/>
        </w:rPr>
      </w:pPr>
      <w:r w:rsidRPr="000E343A">
        <w:rPr>
          <w:b/>
          <w:sz w:val="23"/>
          <w:szCs w:val="23"/>
        </w:rPr>
        <w:t>Social Sciences and Humanities:</w:t>
      </w:r>
    </w:p>
    <w:p w14:paraId="0A9FEE39" w14:textId="5FB6FF08" w:rsidR="00F26F56" w:rsidRPr="004C0BDD" w:rsidRDefault="00F26F56" w:rsidP="00F26F56">
      <w:pPr>
        <w:pStyle w:val="ListParagraph"/>
        <w:numPr>
          <w:ilvl w:val="0"/>
          <w:numId w:val="9"/>
        </w:numPr>
        <w:spacing w:after="120" w:line="240" w:lineRule="auto"/>
        <w:rPr>
          <w:i/>
          <w:sz w:val="20"/>
          <w:szCs w:val="20"/>
        </w:rPr>
      </w:pPr>
      <w:r w:rsidRPr="004C0BDD">
        <w:rPr>
          <w:sz w:val="20"/>
          <w:szCs w:val="20"/>
        </w:rPr>
        <w:t>Equity, Diversity, and Social Justice, Grade 11 Workplace Preparation</w:t>
      </w:r>
      <w:r w:rsidR="00AB5ED0">
        <w:rPr>
          <w:sz w:val="20"/>
          <w:szCs w:val="20"/>
        </w:rPr>
        <w:t xml:space="preserve"> </w:t>
      </w:r>
      <w:r w:rsidRPr="004C0BDD">
        <w:rPr>
          <w:sz w:val="20"/>
          <w:szCs w:val="20"/>
        </w:rPr>
        <w:t xml:space="preserve">| </w:t>
      </w:r>
      <w:r w:rsidRPr="004C0BDD">
        <w:rPr>
          <w:i/>
          <w:sz w:val="20"/>
          <w:szCs w:val="20"/>
        </w:rPr>
        <w:t>Strand: Foundations</w:t>
      </w:r>
    </w:p>
    <w:p w14:paraId="3482B2D6" w14:textId="1AEFE399" w:rsidR="00F26F56" w:rsidRPr="004C0BDD" w:rsidRDefault="00F26F56" w:rsidP="00F26F56">
      <w:pPr>
        <w:pStyle w:val="ListParagraph"/>
        <w:numPr>
          <w:ilvl w:val="0"/>
          <w:numId w:val="9"/>
        </w:numPr>
        <w:spacing w:after="120" w:line="240" w:lineRule="auto"/>
        <w:rPr>
          <w:sz w:val="20"/>
          <w:szCs w:val="20"/>
        </w:rPr>
      </w:pPr>
      <w:r w:rsidRPr="004C0BDD">
        <w:rPr>
          <w:sz w:val="20"/>
          <w:szCs w:val="20"/>
        </w:rPr>
        <w:t>Exploring Family Studies, Grade 9 or 10 Open</w:t>
      </w:r>
      <w:r w:rsidR="00AB5ED0">
        <w:rPr>
          <w:sz w:val="20"/>
          <w:szCs w:val="20"/>
        </w:rPr>
        <w:t xml:space="preserve"> </w:t>
      </w:r>
      <w:r w:rsidRPr="004C0BDD">
        <w:rPr>
          <w:sz w:val="20"/>
          <w:szCs w:val="20"/>
        </w:rPr>
        <w:t xml:space="preserve">| </w:t>
      </w:r>
      <w:r w:rsidRPr="004C0BDD">
        <w:rPr>
          <w:i/>
          <w:sz w:val="20"/>
          <w:szCs w:val="20"/>
        </w:rPr>
        <w:t>Strand: Exercising Responsibility</w:t>
      </w:r>
    </w:p>
    <w:p w14:paraId="15138314" w14:textId="77777777" w:rsidR="00F26F56" w:rsidRPr="004C0BDD" w:rsidRDefault="00F26F56" w:rsidP="00F26F56">
      <w:pPr>
        <w:pStyle w:val="ListParagraph"/>
        <w:numPr>
          <w:ilvl w:val="0"/>
          <w:numId w:val="9"/>
        </w:numPr>
        <w:spacing w:after="120" w:line="240" w:lineRule="auto"/>
        <w:rPr>
          <w:i/>
          <w:sz w:val="20"/>
          <w:szCs w:val="20"/>
        </w:rPr>
      </w:pPr>
      <w:r w:rsidRPr="004C0BDD">
        <w:rPr>
          <w:sz w:val="20"/>
          <w:szCs w:val="20"/>
        </w:rPr>
        <w:t xml:space="preserve">Food and Nutrition, Grade 9 or 10 Open | </w:t>
      </w:r>
      <w:r w:rsidRPr="004C0BDD">
        <w:rPr>
          <w:i/>
          <w:sz w:val="20"/>
          <w:szCs w:val="20"/>
        </w:rPr>
        <w:t>Strand: Local and Global Foods</w:t>
      </w:r>
      <w:r w:rsidRPr="004C0BDD">
        <w:rPr>
          <w:i/>
          <w:sz w:val="20"/>
          <w:szCs w:val="20"/>
        </w:rPr>
        <w:tab/>
      </w:r>
    </w:p>
    <w:p w14:paraId="289846BF" w14:textId="77777777" w:rsidR="00F26F56" w:rsidRPr="00AB5ED0" w:rsidRDefault="00F26F56" w:rsidP="00F26F56">
      <w:pPr>
        <w:pStyle w:val="ListParagraph"/>
        <w:numPr>
          <w:ilvl w:val="0"/>
          <w:numId w:val="9"/>
        </w:numPr>
        <w:spacing w:after="120" w:line="240" w:lineRule="auto"/>
        <w:rPr>
          <w:i/>
          <w:sz w:val="20"/>
          <w:szCs w:val="20"/>
        </w:rPr>
      </w:pPr>
      <w:r w:rsidRPr="00AB5ED0">
        <w:rPr>
          <w:sz w:val="20"/>
          <w:szCs w:val="20"/>
        </w:rPr>
        <w:t xml:space="preserve">Housing and Home Design, Grade 11 Open | </w:t>
      </w:r>
      <w:r w:rsidRPr="00AB5ED0">
        <w:rPr>
          <w:i/>
          <w:sz w:val="20"/>
          <w:szCs w:val="20"/>
        </w:rPr>
        <w:t>Strand: Creating and Maintaining Living Spaces</w:t>
      </w:r>
    </w:p>
    <w:p w14:paraId="74DED4DE" w14:textId="49C691B0" w:rsidR="00F26F56" w:rsidRPr="00AB5ED0" w:rsidRDefault="00F26F56" w:rsidP="00F26F56">
      <w:pPr>
        <w:pStyle w:val="ListParagraph"/>
        <w:numPr>
          <w:ilvl w:val="0"/>
          <w:numId w:val="9"/>
        </w:numPr>
        <w:spacing w:after="120" w:line="240" w:lineRule="auto"/>
        <w:rPr>
          <w:i/>
          <w:sz w:val="20"/>
          <w:szCs w:val="20"/>
        </w:rPr>
      </w:pPr>
      <w:r w:rsidRPr="00AB5ED0">
        <w:rPr>
          <w:sz w:val="20"/>
          <w:szCs w:val="20"/>
        </w:rPr>
        <w:t xml:space="preserve">Raising Healthy Children, Grade 11 Open | </w:t>
      </w:r>
      <w:r w:rsidR="00AB5ED0" w:rsidRPr="00AB5ED0">
        <w:rPr>
          <w:i/>
          <w:sz w:val="20"/>
          <w:szCs w:val="20"/>
        </w:rPr>
        <w:t>Strands: Child-Rearing Around the World; Personal and Social Responsibility of Parents</w:t>
      </w:r>
    </w:p>
    <w:p w14:paraId="23992D6E" w14:textId="77777777" w:rsidR="00F26F56" w:rsidRPr="004C0BDD" w:rsidRDefault="00F26F56" w:rsidP="00F26F56">
      <w:pPr>
        <w:pStyle w:val="ListParagraph"/>
        <w:numPr>
          <w:ilvl w:val="0"/>
          <w:numId w:val="9"/>
        </w:numPr>
        <w:spacing w:after="120" w:line="240" w:lineRule="auto"/>
        <w:rPr>
          <w:i/>
          <w:sz w:val="20"/>
          <w:szCs w:val="20"/>
        </w:rPr>
      </w:pPr>
      <w:r w:rsidRPr="00AB5ED0">
        <w:rPr>
          <w:sz w:val="20"/>
          <w:szCs w:val="20"/>
        </w:rPr>
        <w:t>Working</w:t>
      </w:r>
      <w:r w:rsidRPr="004C0BDD">
        <w:rPr>
          <w:sz w:val="20"/>
          <w:szCs w:val="20"/>
        </w:rPr>
        <w:t xml:space="preserve"> With Infants and Young Children, Grade 11 College Preparation | </w:t>
      </w:r>
      <w:r w:rsidRPr="004C0BDD">
        <w:rPr>
          <w:i/>
          <w:sz w:val="20"/>
          <w:szCs w:val="20"/>
        </w:rPr>
        <w:t>Strand: Addressing Social Challenges</w:t>
      </w:r>
    </w:p>
    <w:p w14:paraId="46709446" w14:textId="77777777" w:rsidR="00F26F56" w:rsidRPr="004C0BDD" w:rsidRDefault="00F26F56" w:rsidP="00F26F56">
      <w:pPr>
        <w:pStyle w:val="ListParagraph"/>
        <w:numPr>
          <w:ilvl w:val="0"/>
          <w:numId w:val="9"/>
        </w:numPr>
        <w:spacing w:after="120" w:line="240" w:lineRule="auto"/>
        <w:rPr>
          <w:i/>
          <w:sz w:val="20"/>
          <w:szCs w:val="20"/>
        </w:rPr>
      </w:pPr>
      <w:r w:rsidRPr="004C0BDD">
        <w:rPr>
          <w:sz w:val="20"/>
          <w:szCs w:val="20"/>
        </w:rPr>
        <w:t xml:space="preserve">Personal Life Management, Grade 12 Open | </w:t>
      </w:r>
      <w:r w:rsidRPr="004C0BDD">
        <w:rPr>
          <w:i/>
          <w:sz w:val="20"/>
          <w:szCs w:val="20"/>
        </w:rPr>
        <w:t>Strands: Daily Living Skills, Personal and Social Responsibilities</w:t>
      </w:r>
    </w:p>
    <w:p w14:paraId="67F52DEC" w14:textId="77777777" w:rsidR="00F26F56" w:rsidRPr="000E343A" w:rsidRDefault="00F26F56" w:rsidP="00F26F56">
      <w:pPr>
        <w:spacing w:after="0" w:line="240" w:lineRule="auto"/>
        <w:rPr>
          <w:b/>
          <w:sz w:val="23"/>
          <w:szCs w:val="23"/>
        </w:rPr>
      </w:pPr>
      <w:r w:rsidRPr="000E343A">
        <w:rPr>
          <w:b/>
          <w:sz w:val="23"/>
          <w:szCs w:val="23"/>
        </w:rPr>
        <w:t>Technological Education:</w:t>
      </w:r>
    </w:p>
    <w:p w14:paraId="43EFB789" w14:textId="77777777" w:rsidR="00F26F56" w:rsidRPr="004C0BDD" w:rsidRDefault="00F26F56" w:rsidP="00F26F56">
      <w:pPr>
        <w:pStyle w:val="ListParagraph"/>
        <w:numPr>
          <w:ilvl w:val="0"/>
          <w:numId w:val="9"/>
        </w:numPr>
        <w:spacing w:after="120" w:line="240" w:lineRule="auto"/>
        <w:rPr>
          <w:i/>
          <w:sz w:val="20"/>
          <w:szCs w:val="20"/>
        </w:rPr>
      </w:pPr>
      <w:r w:rsidRPr="004C0BDD">
        <w:rPr>
          <w:sz w:val="20"/>
          <w:szCs w:val="20"/>
        </w:rPr>
        <w:t>Exploring Technologies, Grade 9, Open |</w:t>
      </w:r>
      <w:r w:rsidRPr="004C0BDD">
        <w:rPr>
          <w:i/>
          <w:sz w:val="20"/>
          <w:szCs w:val="20"/>
        </w:rPr>
        <w:t xml:space="preserve"> Strand: Technology, the Environment, and Society</w:t>
      </w:r>
    </w:p>
    <w:p w14:paraId="5E60E5D3" w14:textId="77777777" w:rsidR="00F26F56" w:rsidRPr="004C0BDD" w:rsidRDefault="00F26F56" w:rsidP="00F26F56">
      <w:pPr>
        <w:pStyle w:val="ListParagraph"/>
        <w:numPr>
          <w:ilvl w:val="0"/>
          <w:numId w:val="9"/>
        </w:numPr>
        <w:spacing w:after="120" w:line="240" w:lineRule="auto"/>
        <w:rPr>
          <w:i/>
          <w:sz w:val="20"/>
          <w:szCs w:val="20"/>
        </w:rPr>
      </w:pPr>
      <w:r w:rsidRPr="004C0BDD">
        <w:rPr>
          <w:sz w:val="20"/>
          <w:szCs w:val="20"/>
        </w:rPr>
        <w:t>Green Industries, Grade 10, Open |</w:t>
      </w:r>
      <w:r w:rsidRPr="004C0BDD">
        <w:rPr>
          <w:i/>
          <w:sz w:val="20"/>
          <w:szCs w:val="20"/>
        </w:rPr>
        <w:t xml:space="preserve"> Strand: Technology, The Environment, and Society</w:t>
      </w:r>
    </w:p>
    <w:p w14:paraId="12F9CFEA" w14:textId="67295D94" w:rsidR="00F26F56" w:rsidRPr="00AB5ED0" w:rsidRDefault="00F26F56" w:rsidP="00AB5ED0">
      <w:pPr>
        <w:pStyle w:val="ListParagraph"/>
        <w:numPr>
          <w:ilvl w:val="0"/>
          <w:numId w:val="9"/>
        </w:numPr>
        <w:spacing w:after="120" w:line="240" w:lineRule="auto"/>
        <w:rPr>
          <w:sz w:val="20"/>
          <w:szCs w:val="20"/>
        </w:rPr>
      </w:pPr>
      <w:r w:rsidRPr="004C0BDD">
        <w:rPr>
          <w:sz w:val="20"/>
          <w:szCs w:val="20"/>
        </w:rPr>
        <w:t>Hospitality and Tourism, Grade 10, Open</w:t>
      </w:r>
      <w:r w:rsidR="00AB5ED0">
        <w:rPr>
          <w:sz w:val="20"/>
          <w:szCs w:val="20"/>
        </w:rPr>
        <w:t xml:space="preserve"> | </w:t>
      </w:r>
      <w:r w:rsidRPr="00AB5ED0">
        <w:rPr>
          <w:i/>
          <w:sz w:val="20"/>
          <w:szCs w:val="20"/>
        </w:rPr>
        <w:t>Strand: Industry Practices, the Environment, and Society</w:t>
      </w:r>
    </w:p>
    <w:p w14:paraId="14A9F397"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Manufacturing Technology, Grade 10, Open | </w:t>
      </w:r>
      <w:r w:rsidRPr="004C0BDD">
        <w:rPr>
          <w:i/>
          <w:sz w:val="20"/>
          <w:szCs w:val="20"/>
        </w:rPr>
        <w:t>Strand: Technology, The Environment, and Society</w:t>
      </w:r>
      <w:r w:rsidRPr="004C0BDD">
        <w:rPr>
          <w:i/>
          <w:sz w:val="20"/>
          <w:szCs w:val="20"/>
        </w:rPr>
        <w:tab/>
      </w:r>
    </w:p>
    <w:p w14:paraId="56F2A871"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Hospitality and Tourism, Grade 11, College Preparation | </w:t>
      </w:r>
      <w:r w:rsidRPr="004C0BDD">
        <w:rPr>
          <w:i/>
          <w:sz w:val="20"/>
          <w:szCs w:val="20"/>
        </w:rPr>
        <w:t>Strand: Industry Practices, the Environment, and Society</w:t>
      </w:r>
      <w:r w:rsidRPr="004C0BDD">
        <w:rPr>
          <w:sz w:val="20"/>
          <w:szCs w:val="20"/>
        </w:rPr>
        <w:t xml:space="preserve"> </w:t>
      </w:r>
    </w:p>
    <w:p w14:paraId="3634E6EB"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Hospitality and Tourism, Grade 11, Workplace Preparation | </w:t>
      </w:r>
      <w:r w:rsidRPr="004C0BDD">
        <w:rPr>
          <w:i/>
          <w:sz w:val="20"/>
          <w:szCs w:val="20"/>
        </w:rPr>
        <w:t>Strand: Industry Practices, the Environment, and Society</w:t>
      </w:r>
      <w:r w:rsidRPr="004C0BDD">
        <w:rPr>
          <w:sz w:val="20"/>
          <w:szCs w:val="20"/>
        </w:rPr>
        <w:t xml:space="preserve"> </w:t>
      </w:r>
    </w:p>
    <w:p w14:paraId="268BA67B"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Manufacturing Engineering Technology, Grade 11, University/College Preparation | </w:t>
      </w:r>
      <w:r w:rsidRPr="004C0BDD">
        <w:rPr>
          <w:i/>
          <w:sz w:val="20"/>
          <w:szCs w:val="20"/>
        </w:rPr>
        <w:t>Strand: Technology, The Environment, and Society</w:t>
      </w:r>
      <w:r w:rsidRPr="004C0BDD">
        <w:rPr>
          <w:sz w:val="20"/>
          <w:szCs w:val="20"/>
        </w:rPr>
        <w:t xml:space="preserve"> </w:t>
      </w:r>
    </w:p>
    <w:p w14:paraId="567E7FBE"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Hospitality and Tourism, Grade 12, College Preparation | </w:t>
      </w:r>
      <w:r w:rsidRPr="004C0BDD">
        <w:rPr>
          <w:i/>
          <w:sz w:val="20"/>
          <w:szCs w:val="20"/>
        </w:rPr>
        <w:t>Strand: Industry Practices, the Environment, and Society</w:t>
      </w:r>
      <w:r w:rsidRPr="004C0BDD">
        <w:rPr>
          <w:sz w:val="20"/>
          <w:szCs w:val="20"/>
        </w:rPr>
        <w:t xml:space="preserve"> </w:t>
      </w:r>
    </w:p>
    <w:p w14:paraId="4DF78BAB"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Hospitality and Tourism, Grade 12, Workplace Preparation | </w:t>
      </w:r>
      <w:r w:rsidRPr="004C0BDD">
        <w:rPr>
          <w:i/>
          <w:sz w:val="20"/>
          <w:szCs w:val="20"/>
        </w:rPr>
        <w:t>Strand: Industry Practices, the Environment, and Society</w:t>
      </w:r>
      <w:r w:rsidRPr="004C0BDD">
        <w:rPr>
          <w:sz w:val="20"/>
          <w:szCs w:val="20"/>
        </w:rPr>
        <w:t xml:space="preserve"> </w:t>
      </w:r>
    </w:p>
    <w:p w14:paraId="2CB5EB53" w14:textId="77777777" w:rsidR="00F26F56" w:rsidRPr="004C0BDD" w:rsidRDefault="00F26F56" w:rsidP="00F26F56">
      <w:pPr>
        <w:pStyle w:val="ListParagraph"/>
        <w:numPr>
          <w:ilvl w:val="0"/>
          <w:numId w:val="9"/>
        </w:numPr>
        <w:spacing w:after="120" w:line="240" w:lineRule="auto"/>
        <w:rPr>
          <w:sz w:val="20"/>
          <w:szCs w:val="20"/>
        </w:rPr>
      </w:pPr>
      <w:r w:rsidRPr="004C0BDD">
        <w:rPr>
          <w:sz w:val="20"/>
          <w:szCs w:val="20"/>
        </w:rPr>
        <w:t xml:space="preserve">Manufacturing Engineering Technology, Grade 12, University/College Preparation | </w:t>
      </w:r>
      <w:r w:rsidRPr="004C0BDD">
        <w:rPr>
          <w:i/>
          <w:sz w:val="20"/>
          <w:szCs w:val="20"/>
        </w:rPr>
        <w:t>Strand: Technology, The Environment, and Society</w:t>
      </w:r>
      <w:r w:rsidRPr="004C0BDD">
        <w:rPr>
          <w:i/>
          <w:sz w:val="20"/>
          <w:szCs w:val="20"/>
        </w:rPr>
        <w:tab/>
      </w:r>
    </w:p>
    <w:p w14:paraId="61DE65F8" w14:textId="294836AC" w:rsidR="00B139DE" w:rsidRPr="00F26F56" w:rsidRDefault="00F26F56" w:rsidP="00B139DE">
      <w:pPr>
        <w:pStyle w:val="ListParagraph"/>
        <w:numPr>
          <w:ilvl w:val="0"/>
          <w:numId w:val="9"/>
        </w:numPr>
        <w:spacing w:after="120" w:line="240" w:lineRule="auto"/>
        <w:rPr>
          <w:sz w:val="20"/>
          <w:szCs w:val="20"/>
        </w:rPr>
      </w:pPr>
      <w:r w:rsidRPr="004C0BDD">
        <w:rPr>
          <w:sz w:val="20"/>
          <w:szCs w:val="20"/>
        </w:rPr>
        <w:t xml:space="preserve">Manufacturing Technology, Grade 12, College Preparation | </w:t>
      </w:r>
      <w:r w:rsidRPr="004C0BDD">
        <w:rPr>
          <w:i/>
          <w:sz w:val="20"/>
          <w:szCs w:val="20"/>
        </w:rPr>
        <w:t>Strand: Technology, The Environment, and Society</w:t>
      </w:r>
    </w:p>
    <w:p w14:paraId="2361261E" w14:textId="77777777" w:rsidR="001148B2" w:rsidRDefault="001148B2" w:rsidP="002F7DDF">
      <w:pPr>
        <w:spacing w:after="120" w:line="240" w:lineRule="auto"/>
        <w:rPr>
          <w:sz w:val="23"/>
          <w:szCs w:val="23"/>
        </w:rPr>
      </w:pPr>
      <w:r w:rsidRPr="001148B2">
        <w:rPr>
          <w:sz w:val="23"/>
          <w:szCs w:val="23"/>
        </w:rPr>
        <w:t xml:space="preserve">See </w:t>
      </w:r>
      <w:r>
        <w:rPr>
          <w:sz w:val="23"/>
          <w:szCs w:val="23"/>
        </w:rPr>
        <w:t xml:space="preserve">Appendix 1 for detailed curriculum connections. </w:t>
      </w:r>
    </w:p>
    <w:p w14:paraId="633C91EC" w14:textId="77777777" w:rsidR="009A2F15" w:rsidRDefault="009A2F15" w:rsidP="002F7DDF">
      <w:pPr>
        <w:pStyle w:val="ListParagraph"/>
        <w:spacing w:after="120" w:line="240" w:lineRule="auto"/>
        <w:ind w:left="360" w:right="144" w:hanging="360"/>
        <w:contextualSpacing w:val="0"/>
        <w:rPr>
          <w:rFonts w:ascii="Calibri" w:hAnsi="Calibri" w:cs="Estrangelo Edessa"/>
          <w:b/>
          <w:caps/>
          <w:color w:val="0066B3"/>
          <w:sz w:val="28"/>
          <w:szCs w:val="28"/>
          <w:lang w:val="en-US"/>
        </w:rPr>
      </w:pPr>
    </w:p>
    <w:p w14:paraId="46893D84" w14:textId="735B2AEE" w:rsidR="000E5897" w:rsidRPr="004B3DEC" w:rsidRDefault="005270C1" w:rsidP="004B3DEC">
      <w:pPr>
        <w:pStyle w:val="ListParagraph"/>
        <w:spacing w:after="120" w:line="240" w:lineRule="auto"/>
        <w:ind w:left="360" w:right="144" w:hanging="360"/>
        <w:contextualSpacing w:val="0"/>
        <w:rPr>
          <w:rFonts w:ascii="Calibri" w:hAnsi="Calibri" w:cs="Estrangelo Edessa"/>
          <w:b/>
          <w:caps/>
          <w:color w:val="0066B3"/>
          <w:sz w:val="28"/>
          <w:szCs w:val="28"/>
          <w:lang w:val="en-US"/>
        </w:rPr>
      </w:pPr>
      <w:r w:rsidRPr="000E5897">
        <w:rPr>
          <w:rFonts w:ascii="Calibri" w:hAnsi="Calibri" w:cs="Estrangelo Edessa"/>
          <w:b/>
          <w:bCs/>
          <w:caps/>
          <w:color w:val="0066B3"/>
          <w:sz w:val="28"/>
          <w:szCs w:val="28"/>
          <w:lang w:val="en-US"/>
        </w:rPr>
        <w:t>LESSON PLAN</w:t>
      </w:r>
    </w:p>
    <w:p w14:paraId="03A2E5E5" w14:textId="00323818" w:rsidR="00182F43" w:rsidRDefault="00182F43" w:rsidP="002F7DDF">
      <w:pPr>
        <w:spacing w:after="120" w:line="240" w:lineRule="auto"/>
        <w:rPr>
          <w:b/>
          <w:sz w:val="26"/>
          <w:szCs w:val="26"/>
        </w:rPr>
      </w:pPr>
      <w:r>
        <w:rPr>
          <w:b/>
          <w:sz w:val="26"/>
          <w:szCs w:val="26"/>
        </w:rPr>
        <w:t>Part 1: How recycling supports sustainability</w:t>
      </w:r>
    </w:p>
    <w:p w14:paraId="476ABD77" w14:textId="49C6ADDC" w:rsidR="00540DFC" w:rsidRDefault="00540DFC" w:rsidP="00161761">
      <w:pPr>
        <w:spacing w:after="0"/>
        <w:rPr>
          <w:sz w:val="23"/>
          <w:szCs w:val="23"/>
        </w:rPr>
      </w:pPr>
      <w:r>
        <w:rPr>
          <w:sz w:val="23"/>
          <w:szCs w:val="23"/>
        </w:rPr>
        <w:t xml:space="preserve">Show students </w:t>
      </w:r>
      <w:r w:rsidRPr="00FF542B">
        <w:rPr>
          <w:sz w:val="23"/>
          <w:szCs w:val="23"/>
        </w:rPr>
        <w:t xml:space="preserve">the </w:t>
      </w:r>
      <w:r w:rsidR="00161761" w:rsidRPr="00161761">
        <w:rPr>
          <w:color w:val="FF0000"/>
          <w:sz w:val="23"/>
          <w:szCs w:val="23"/>
        </w:rPr>
        <w:t xml:space="preserve">Why Recycle slide deck </w:t>
      </w:r>
      <w:r w:rsidRPr="00FF542B">
        <w:rPr>
          <w:sz w:val="23"/>
          <w:szCs w:val="23"/>
        </w:rPr>
        <w:t>reading</w:t>
      </w:r>
      <w:r>
        <w:rPr>
          <w:sz w:val="23"/>
          <w:szCs w:val="23"/>
        </w:rPr>
        <w:t xml:space="preserve"> the audio aloud. </w:t>
      </w:r>
      <w:r w:rsidRPr="003909B9">
        <w:rPr>
          <w:b/>
          <w:sz w:val="23"/>
          <w:szCs w:val="23"/>
        </w:rPr>
        <w:t>Length:</w:t>
      </w:r>
      <w:r>
        <w:rPr>
          <w:sz w:val="23"/>
          <w:szCs w:val="23"/>
        </w:rPr>
        <w:t xml:space="preserve"> 4 to 5 minutes</w:t>
      </w:r>
    </w:p>
    <w:p w14:paraId="479B7AD6" w14:textId="77777777" w:rsidR="00182F43" w:rsidRDefault="00182F43" w:rsidP="00182F43">
      <w:pPr>
        <w:spacing w:after="120"/>
        <w:rPr>
          <w:sz w:val="23"/>
          <w:szCs w:val="23"/>
        </w:rPr>
      </w:pPr>
      <w:r>
        <w:rPr>
          <w:sz w:val="23"/>
          <w:szCs w:val="23"/>
        </w:rPr>
        <w:t>Have students discuss the following questions in small groups:</w:t>
      </w:r>
    </w:p>
    <w:p w14:paraId="32C4429A" w14:textId="77777777" w:rsidR="00182F43" w:rsidRPr="00F52CC0" w:rsidRDefault="00182F43" w:rsidP="00182F43">
      <w:pPr>
        <w:pStyle w:val="ListParagraph"/>
        <w:numPr>
          <w:ilvl w:val="0"/>
          <w:numId w:val="43"/>
        </w:numPr>
        <w:spacing w:after="60" w:line="240" w:lineRule="auto"/>
        <w:contextualSpacing w:val="0"/>
        <w:rPr>
          <w:sz w:val="23"/>
          <w:szCs w:val="23"/>
        </w:rPr>
      </w:pPr>
      <w:r>
        <w:rPr>
          <w:sz w:val="23"/>
          <w:szCs w:val="23"/>
        </w:rPr>
        <w:t>What did they think about</w:t>
      </w:r>
      <w:r w:rsidRPr="00F52CC0">
        <w:rPr>
          <w:sz w:val="23"/>
          <w:szCs w:val="23"/>
        </w:rPr>
        <w:t xml:space="preserve"> the lifecycle of the aluminum can? </w:t>
      </w:r>
      <w:r>
        <w:rPr>
          <w:sz w:val="23"/>
          <w:szCs w:val="23"/>
        </w:rPr>
        <w:t>Did anything surprise them?</w:t>
      </w:r>
    </w:p>
    <w:p w14:paraId="2E3BE623" w14:textId="77777777" w:rsidR="00182F43" w:rsidRPr="00F52CC0" w:rsidRDefault="00182F43" w:rsidP="00182F43">
      <w:pPr>
        <w:pStyle w:val="ListParagraph"/>
        <w:numPr>
          <w:ilvl w:val="0"/>
          <w:numId w:val="43"/>
        </w:numPr>
        <w:spacing w:after="60" w:line="240" w:lineRule="auto"/>
        <w:contextualSpacing w:val="0"/>
        <w:rPr>
          <w:sz w:val="23"/>
          <w:szCs w:val="23"/>
        </w:rPr>
      </w:pPr>
      <w:r w:rsidRPr="00F52CC0">
        <w:rPr>
          <w:sz w:val="23"/>
          <w:szCs w:val="23"/>
        </w:rPr>
        <w:t>What</w:t>
      </w:r>
      <w:r>
        <w:rPr>
          <w:sz w:val="23"/>
          <w:szCs w:val="23"/>
        </w:rPr>
        <w:t xml:space="preserve"> questions d</w:t>
      </w:r>
      <w:r w:rsidRPr="00F52CC0">
        <w:rPr>
          <w:sz w:val="23"/>
          <w:szCs w:val="23"/>
        </w:rPr>
        <w:t xml:space="preserve">o students have about the environmental impacts of other types of packaging? </w:t>
      </w:r>
    </w:p>
    <w:p w14:paraId="6F620BF0" w14:textId="77777777" w:rsidR="00182F43" w:rsidRPr="00182F43" w:rsidRDefault="00182F43" w:rsidP="002F7DDF">
      <w:pPr>
        <w:spacing w:after="120" w:line="240" w:lineRule="auto"/>
        <w:rPr>
          <w:sz w:val="26"/>
          <w:szCs w:val="26"/>
        </w:rPr>
      </w:pPr>
    </w:p>
    <w:p w14:paraId="7242783F" w14:textId="6B606D4A" w:rsidR="002F7DDF" w:rsidRPr="002F7DDF" w:rsidRDefault="001A0CCB" w:rsidP="002F7DDF">
      <w:pPr>
        <w:spacing w:after="120" w:line="240" w:lineRule="auto"/>
        <w:rPr>
          <w:b/>
          <w:sz w:val="26"/>
          <w:szCs w:val="26"/>
        </w:rPr>
      </w:pPr>
      <w:r w:rsidRPr="00B458CB">
        <w:rPr>
          <w:b/>
          <w:sz w:val="26"/>
          <w:szCs w:val="26"/>
        </w:rPr>
        <w:t>P</w:t>
      </w:r>
      <w:r w:rsidR="00F71AF0">
        <w:rPr>
          <w:b/>
          <w:sz w:val="26"/>
          <w:szCs w:val="26"/>
        </w:rPr>
        <w:t>art</w:t>
      </w:r>
      <w:r w:rsidRPr="00B458CB">
        <w:rPr>
          <w:b/>
          <w:sz w:val="26"/>
          <w:szCs w:val="26"/>
        </w:rPr>
        <w:t xml:space="preserve"> </w:t>
      </w:r>
      <w:r w:rsidR="00182F43">
        <w:rPr>
          <w:b/>
          <w:sz w:val="26"/>
          <w:szCs w:val="26"/>
        </w:rPr>
        <w:t>2</w:t>
      </w:r>
      <w:r w:rsidRPr="00B458CB">
        <w:rPr>
          <w:b/>
          <w:sz w:val="26"/>
          <w:szCs w:val="26"/>
        </w:rPr>
        <w:t xml:space="preserve">: </w:t>
      </w:r>
      <w:r w:rsidR="002F7DDF">
        <w:rPr>
          <w:b/>
          <w:sz w:val="26"/>
          <w:szCs w:val="26"/>
        </w:rPr>
        <w:t xml:space="preserve">The </w:t>
      </w:r>
      <w:r w:rsidR="00182F43">
        <w:rPr>
          <w:b/>
          <w:sz w:val="26"/>
          <w:szCs w:val="26"/>
        </w:rPr>
        <w:t>i</w:t>
      </w:r>
      <w:r w:rsidR="002F7DDF">
        <w:rPr>
          <w:b/>
          <w:sz w:val="26"/>
          <w:szCs w:val="26"/>
        </w:rPr>
        <w:t xml:space="preserve">mpact of </w:t>
      </w:r>
      <w:r w:rsidR="00182F43">
        <w:rPr>
          <w:b/>
          <w:sz w:val="26"/>
          <w:szCs w:val="26"/>
        </w:rPr>
        <w:t>i</w:t>
      </w:r>
      <w:r w:rsidR="002F7DDF">
        <w:rPr>
          <w:b/>
          <w:sz w:val="26"/>
          <w:szCs w:val="26"/>
        </w:rPr>
        <w:t xml:space="preserve">ncorrect </w:t>
      </w:r>
      <w:r w:rsidR="00182F43">
        <w:rPr>
          <w:b/>
          <w:sz w:val="26"/>
          <w:szCs w:val="26"/>
        </w:rPr>
        <w:t>r</w:t>
      </w:r>
      <w:r w:rsidR="002F7DDF">
        <w:rPr>
          <w:b/>
          <w:sz w:val="26"/>
          <w:szCs w:val="26"/>
        </w:rPr>
        <w:t xml:space="preserve">ecycling </w:t>
      </w:r>
      <w:r w:rsidR="00182F43">
        <w:rPr>
          <w:b/>
          <w:sz w:val="26"/>
          <w:szCs w:val="26"/>
        </w:rPr>
        <w:t>p</w:t>
      </w:r>
      <w:r w:rsidR="002F7DDF">
        <w:rPr>
          <w:b/>
          <w:sz w:val="26"/>
          <w:szCs w:val="26"/>
        </w:rPr>
        <w:t xml:space="preserve">ractices </w:t>
      </w:r>
    </w:p>
    <w:p w14:paraId="0EC34176" w14:textId="3862FF0C" w:rsidR="002F7DDF" w:rsidRPr="002F7DDF" w:rsidRDefault="002F7DDF" w:rsidP="002F7DDF">
      <w:pPr>
        <w:pStyle w:val="ListParagraph"/>
        <w:numPr>
          <w:ilvl w:val="0"/>
          <w:numId w:val="27"/>
        </w:numPr>
        <w:spacing w:after="120" w:line="240" w:lineRule="auto"/>
        <w:contextualSpacing w:val="0"/>
        <w:rPr>
          <w:rFonts w:ascii="Calibri" w:hAnsi="Calibri"/>
          <w:color w:val="000000" w:themeColor="text1"/>
          <w:sz w:val="23"/>
          <w:szCs w:val="23"/>
        </w:rPr>
      </w:pPr>
      <w:bookmarkStart w:id="0" w:name="_Hlk520301193"/>
      <w:r w:rsidRPr="002F7DDF">
        <w:rPr>
          <w:rFonts w:ascii="Calibri" w:hAnsi="Calibri"/>
          <w:color w:val="000000" w:themeColor="text1"/>
          <w:sz w:val="23"/>
          <w:szCs w:val="23"/>
        </w:rPr>
        <w:t>Show students the following videos:</w:t>
      </w:r>
    </w:p>
    <w:p w14:paraId="4FCECA82" w14:textId="7806E7FA" w:rsidR="002F7DDF" w:rsidRPr="005B3EF1" w:rsidRDefault="00736F7D" w:rsidP="00736F7D">
      <w:pPr>
        <w:pStyle w:val="ListParagraph"/>
        <w:numPr>
          <w:ilvl w:val="0"/>
          <w:numId w:val="26"/>
        </w:numPr>
        <w:spacing w:after="40" w:line="240" w:lineRule="auto"/>
        <w:contextualSpacing w:val="0"/>
        <w:rPr>
          <w:rFonts w:ascii="Calibri" w:hAnsi="Calibri"/>
          <w:sz w:val="23"/>
          <w:szCs w:val="23"/>
        </w:rPr>
      </w:pPr>
      <w:bookmarkStart w:id="1" w:name="_Hlk528174892"/>
      <w:r w:rsidRPr="00736F7D">
        <w:rPr>
          <w:rFonts w:ascii="Calibri" w:hAnsi="Calibri"/>
          <w:b/>
          <w:i/>
          <w:color w:val="000000" w:themeColor="text1"/>
          <w:sz w:val="23"/>
          <w:szCs w:val="23"/>
        </w:rPr>
        <w:t>Recycling incorrectly can cost taxpayers big time</w:t>
      </w:r>
      <w:r w:rsidR="002F7DDF" w:rsidRPr="000149D8">
        <w:rPr>
          <w:rFonts w:ascii="Calibri" w:hAnsi="Calibri"/>
          <w:b/>
          <w:i/>
          <w:color w:val="000000" w:themeColor="text1"/>
          <w:sz w:val="23"/>
          <w:szCs w:val="23"/>
        </w:rPr>
        <w:t xml:space="preserve"> </w:t>
      </w:r>
      <w:r w:rsidRPr="000149D8">
        <w:rPr>
          <w:rFonts w:ascii="Calibri" w:hAnsi="Calibri"/>
          <w:b/>
          <w:sz w:val="23"/>
          <w:szCs w:val="23"/>
        </w:rPr>
        <w:t xml:space="preserve">– CBC The National </w:t>
      </w:r>
      <w:hyperlink r:id="rId13" w:history="1">
        <w:r w:rsidR="002F7DDF" w:rsidRPr="002F7DDF">
          <w:rPr>
            <w:rStyle w:val="Hyperlink"/>
            <w:rFonts w:ascii="Calibri" w:hAnsi="Calibri"/>
            <w:sz w:val="23"/>
            <w:szCs w:val="23"/>
          </w:rPr>
          <w:t>http://www.cbc.ca/player/play/1204963395611/</w:t>
        </w:r>
      </w:hyperlink>
      <w:r w:rsidR="002F7DDF" w:rsidRPr="002F7DDF">
        <w:rPr>
          <w:rFonts w:ascii="Calibri" w:hAnsi="Calibri"/>
          <w:sz w:val="23"/>
          <w:szCs w:val="23"/>
        </w:rPr>
        <w:t xml:space="preserve"> </w:t>
      </w:r>
      <w:r w:rsidR="002F7DDF" w:rsidRPr="002F7DDF">
        <w:rPr>
          <w:rFonts w:ascii="Calibri" w:hAnsi="Calibri"/>
          <w:b/>
          <w:sz w:val="23"/>
          <w:szCs w:val="23"/>
        </w:rPr>
        <w:t>Length:</w:t>
      </w:r>
      <w:r w:rsidR="002F7DDF" w:rsidRPr="002F7DDF">
        <w:rPr>
          <w:rFonts w:ascii="Calibri" w:hAnsi="Calibri"/>
          <w:sz w:val="23"/>
          <w:szCs w:val="23"/>
        </w:rPr>
        <w:t xml:space="preserve"> 4 minutes </w:t>
      </w:r>
      <w:r w:rsidR="002F7DDF" w:rsidRPr="002F7DDF">
        <w:rPr>
          <w:rFonts w:ascii="Calibri" w:hAnsi="Calibri"/>
          <w:b/>
          <w:sz w:val="23"/>
          <w:szCs w:val="23"/>
        </w:rPr>
        <w:t>Release date:</w:t>
      </w:r>
      <w:r w:rsidR="002F7DDF" w:rsidRPr="002F7DDF">
        <w:rPr>
          <w:rFonts w:ascii="Calibri" w:hAnsi="Calibri"/>
          <w:sz w:val="23"/>
          <w:szCs w:val="23"/>
        </w:rPr>
        <w:t xml:space="preserve"> April 6, 2018</w:t>
      </w:r>
      <w:r w:rsidR="005B3EF1">
        <w:rPr>
          <w:rFonts w:ascii="Calibri" w:hAnsi="Calibri"/>
          <w:sz w:val="23"/>
          <w:szCs w:val="23"/>
        </w:rPr>
        <w:br/>
      </w:r>
      <w:r w:rsidR="006E612F" w:rsidRPr="00B50B1A">
        <w:rPr>
          <w:rFonts w:ascii="Calibri" w:hAnsi="Calibri"/>
          <w:b/>
          <w:sz w:val="23"/>
          <w:szCs w:val="23"/>
        </w:rPr>
        <w:t>Summary:</w:t>
      </w:r>
      <w:r w:rsidR="006E612F">
        <w:rPr>
          <w:rFonts w:ascii="Calibri" w:hAnsi="Calibri"/>
          <w:sz w:val="23"/>
          <w:szCs w:val="23"/>
        </w:rPr>
        <w:t xml:space="preserve"> </w:t>
      </w:r>
      <w:r w:rsidR="002F7DDF" w:rsidRPr="005B3EF1">
        <w:rPr>
          <w:rFonts w:ascii="Calibri" w:hAnsi="Calibri"/>
          <w:sz w:val="23"/>
          <w:szCs w:val="23"/>
        </w:rPr>
        <w:t>From not rinsing out containers, to throwing garbage into the recycling, contaminating your blue bin can do more harm than good.</w:t>
      </w:r>
      <w:r w:rsidR="002F7DDF" w:rsidRPr="005B3EF1">
        <w:rPr>
          <w:rFonts w:ascii="Calibri" w:hAnsi="Calibri"/>
          <w:i/>
          <w:sz w:val="23"/>
          <w:szCs w:val="23"/>
        </w:rPr>
        <w:t xml:space="preserve"> </w:t>
      </w:r>
      <w:bookmarkEnd w:id="1"/>
      <w:r w:rsidR="006E612F" w:rsidRPr="009E22F9">
        <w:rPr>
          <w:i/>
          <w:sz w:val="23"/>
          <w:szCs w:val="23"/>
        </w:rPr>
        <w:t>*See Appendix 2 for detailed summary.</w:t>
      </w:r>
    </w:p>
    <w:p w14:paraId="7DE1A428" w14:textId="6372F1C3" w:rsidR="0024205D" w:rsidRPr="002F7DDF" w:rsidRDefault="0024205D" w:rsidP="00CC5D6A">
      <w:pPr>
        <w:pStyle w:val="ListParagraph"/>
        <w:spacing w:after="120" w:line="240" w:lineRule="auto"/>
        <w:contextualSpacing w:val="0"/>
        <w:rPr>
          <w:rFonts w:ascii="Calibri" w:hAnsi="Calibri"/>
          <w:sz w:val="23"/>
          <w:szCs w:val="23"/>
        </w:rPr>
      </w:pPr>
      <w:r>
        <w:rPr>
          <w:noProof/>
          <w:sz w:val="23"/>
          <w:szCs w:val="23"/>
        </w:rPr>
        <mc:AlternateContent>
          <mc:Choice Requires="wps">
            <w:drawing>
              <wp:inline distT="0" distB="0" distL="0" distR="0" wp14:anchorId="4BB1A0F4" wp14:editId="787885AE">
                <wp:extent cx="6393180" cy="396240"/>
                <wp:effectExtent l="0" t="0" r="26670" b="22860"/>
                <wp:docPr id="6" name="Rectangle: Rounded Corners 6"/>
                <wp:cNvGraphicFramePr/>
                <a:graphic xmlns:a="http://schemas.openxmlformats.org/drawingml/2006/main">
                  <a:graphicData uri="http://schemas.microsoft.com/office/word/2010/wordprocessingShape">
                    <wps:wsp>
                      <wps:cNvSpPr/>
                      <wps:spPr>
                        <a:xfrm>
                          <a:off x="0" y="0"/>
                          <a:ext cx="6393180" cy="396240"/>
                        </a:xfrm>
                        <a:prstGeom prst="roundRect">
                          <a:avLst>
                            <a:gd name="adj" fmla="val 4537"/>
                          </a:avLst>
                        </a:prstGeom>
                        <a:noFill/>
                        <a:ln>
                          <a:solidFill>
                            <a:srgbClr val="CDEA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639821" w14:textId="592E83DD" w:rsidR="009713BD" w:rsidRDefault="009713BD" w:rsidP="0024205D">
                            <w:pPr>
                              <w:spacing w:after="40" w:line="240" w:lineRule="auto"/>
                              <w:rPr>
                                <w:color w:val="000000" w:themeColor="text1"/>
                              </w:rPr>
                            </w:pPr>
                            <w:r w:rsidRPr="00965249">
                              <w:rPr>
                                <w:b/>
                                <w:i/>
                                <w:color w:val="000000" w:themeColor="text1"/>
                              </w:rPr>
                              <w:t>Note:</w:t>
                            </w:r>
                            <w:r>
                              <w:rPr>
                                <w:color w:val="000000" w:themeColor="text1"/>
                              </w:rPr>
                              <w:t xml:space="preserve"> </w:t>
                            </w:r>
                            <w:r w:rsidRPr="0024205D">
                              <w:rPr>
                                <w:color w:val="000000" w:themeColor="text1"/>
                              </w:rPr>
                              <w:t xml:space="preserve">Please highlight to the class that </w:t>
                            </w:r>
                            <w:r>
                              <w:rPr>
                                <w:color w:val="000000" w:themeColor="text1"/>
                              </w:rPr>
                              <w:t>b</w:t>
                            </w:r>
                            <w:r w:rsidRPr="00965249">
                              <w:rPr>
                                <w:color w:val="000000" w:themeColor="text1"/>
                              </w:rPr>
                              <w:t xml:space="preserve">lack plastic IS currently recyclable in Peel. </w:t>
                            </w:r>
                          </w:p>
                          <w:p w14:paraId="0BCFFEBC" w14:textId="77777777" w:rsidR="009713BD" w:rsidRPr="00965249" w:rsidRDefault="009713BD" w:rsidP="0024205D">
                            <w:pPr>
                              <w:spacing w:after="40" w:line="240" w:lineRule="auto"/>
                              <w:rPr>
                                <w:color w:val="000000" w:themeColor="text1"/>
                              </w:rPr>
                            </w:pPr>
                            <w:r w:rsidRPr="00965249">
                              <w:rPr>
                                <w:color w:val="000000" w:themeColor="text1"/>
                              </w:rPr>
                              <w:t>Black Styrofoam and coffee cup lids are NOT recyclable in Peel.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inline>
            </w:drawing>
          </mc:Choice>
          <mc:Fallback>
            <w:pict>
              <v:roundrect w14:anchorId="4BB1A0F4" id="Rectangle: Rounded Corners 6" o:spid="_x0000_s1027" style="width:503.4pt;height:31.2pt;visibility:visible;mso-wrap-style:square;mso-left-percent:-10001;mso-top-percent:-10001;mso-position-horizontal:absolute;mso-position-horizontal-relative:char;mso-position-vertical:absolute;mso-position-vertical-relative:line;mso-left-percent:-10001;mso-top-percent:-10001;v-text-anchor:middle" arcsize="2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" filled="f" strokecolor="#cdeaff" strokeweight="2pt">
                <v:textbox inset=",0,,0">
                  <w:txbxContent>
                    <w:p w14:paraId="54639821" w14:textId="592E83DD" w:rsidR="009713BD" w:rsidRDefault="009713BD" w:rsidP="0024205D">
                      <w:pPr>
                        <w:spacing w:after="40" w:line="240" w:lineRule="auto"/>
                        <w:rPr>
                          <w:color w:val="000000" w:themeColor="text1"/>
                        </w:rPr>
                      </w:pPr>
                      <w:r w:rsidRPr="00965249">
                        <w:rPr>
                          <w:b/>
                          <w:i/>
                          <w:color w:val="000000" w:themeColor="text1"/>
                        </w:rPr>
                        <w:t>Note:</w:t>
                      </w:r>
                      <w:r>
                        <w:rPr>
                          <w:color w:val="000000" w:themeColor="text1"/>
                        </w:rPr>
                        <w:t xml:space="preserve"> </w:t>
                      </w:r>
                      <w:r w:rsidRPr="0024205D">
                        <w:rPr>
                          <w:color w:val="000000" w:themeColor="text1"/>
                        </w:rPr>
                        <w:t xml:space="preserve">Please highlight to the class that </w:t>
                      </w:r>
                      <w:r>
                        <w:rPr>
                          <w:color w:val="000000" w:themeColor="text1"/>
                        </w:rPr>
                        <w:t>b</w:t>
                      </w:r>
                      <w:r w:rsidRPr="00965249">
                        <w:rPr>
                          <w:color w:val="000000" w:themeColor="text1"/>
                        </w:rPr>
                        <w:t xml:space="preserve">lack plastic IS currently recyclable in Peel. </w:t>
                      </w:r>
                    </w:p>
                    <w:p w14:paraId="0BCFFEBC" w14:textId="77777777" w:rsidR="009713BD" w:rsidRPr="00965249" w:rsidRDefault="009713BD" w:rsidP="0024205D">
                      <w:pPr>
                        <w:spacing w:after="40" w:line="240" w:lineRule="auto"/>
                        <w:rPr>
                          <w:color w:val="000000" w:themeColor="text1"/>
                        </w:rPr>
                      </w:pPr>
                      <w:r w:rsidRPr="00965249">
                        <w:rPr>
                          <w:color w:val="000000" w:themeColor="text1"/>
                        </w:rPr>
                        <w:t>Black Styrofoam and coffee cup lids are NOT recyclable in Peel.</w:t>
                      </w:r>
                    </w:p>
                  </w:txbxContent>
                </v:textbox>
                <w10:anchorlock/>
              </v:roundrect>
            </w:pict>
          </mc:Fallback>
        </mc:AlternateContent>
      </w:r>
    </w:p>
    <w:p w14:paraId="4FF5D5CD" w14:textId="60194792" w:rsidR="002F7DDF" w:rsidRPr="005B3EF1" w:rsidRDefault="002F7DDF" w:rsidP="005B3EF1">
      <w:pPr>
        <w:pStyle w:val="ListParagraph"/>
        <w:numPr>
          <w:ilvl w:val="0"/>
          <w:numId w:val="29"/>
        </w:numPr>
        <w:spacing w:after="120" w:line="240" w:lineRule="auto"/>
        <w:contextualSpacing w:val="0"/>
        <w:rPr>
          <w:rFonts w:ascii="Calibri" w:hAnsi="Calibri"/>
          <w:sz w:val="23"/>
          <w:szCs w:val="23"/>
        </w:rPr>
      </w:pPr>
      <w:r w:rsidRPr="000149D8">
        <w:rPr>
          <w:rFonts w:ascii="Calibri" w:hAnsi="Calibri"/>
          <w:b/>
          <w:i/>
          <w:color w:val="000000" w:themeColor="text1"/>
          <w:sz w:val="23"/>
          <w:szCs w:val="23"/>
        </w:rPr>
        <w:t>Recycle Right in the Region of Peel</w:t>
      </w:r>
      <w:r w:rsidRPr="002F7DDF">
        <w:rPr>
          <w:rFonts w:ascii="Calibri" w:hAnsi="Calibri"/>
          <w:b/>
          <w:color w:val="000000" w:themeColor="text1"/>
          <w:sz w:val="23"/>
          <w:szCs w:val="23"/>
        </w:rPr>
        <w:t xml:space="preserve"> </w:t>
      </w:r>
      <w:hyperlink r:id="rId14" w:history="1">
        <w:r w:rsidRPr="002F7DDF">
          <w:rPr>
            <w:rStyle w:val="Hyperlink"/>
            <w:rFonts w:ascii="Calibri" w:hAnsi="Calibri"/>
            <w:sz w:val="23"/>
            <w:szCs w:val="23"/>
          </w:rPr>
          <w:t>https://www.youtube.com/watch?v=ayBv8GHeh0U</w:t>
        </w:r>
      </w:hyperlink>
      <w:r w:rsidRPr="002F7DDF">
        <w:rPr>
          <w:rFonts w:ascii="Calibri" w:hAnsi="Calibri"/>
          <w:b/>
          <w:sz w:val="23"/>
          <w:szCs w:val="23"/>
        </w:rPr>
        <w:t xml:space="preserve"> Length: </w:t>
      </w:r>
      <w:r w:rsidRPr="002F7DDF">
        <w:rPr>
          <w:rFonts w:ascii="Calibri" w:hAnsi="Calibri"/>
          <w:sz w:val="23"/>
          <w:szCs w:val="23"/>
        </w:rPr>
        <w:t>4 minutes</w:t>
      </w:r>
      <w:r w:rsidRPr="002F7DDF">
        <w:rPr>
          <w:rFonts w:ascii="Calibri" w:hAnsi="Calibri"/>
          <w:b/>
          <w:sz w:val="23"/>
          <w:szCs w:val="23"/>
        </w:rPr>
        <w:t xml:space="preserve"> Release date: </w:t>
      </w:r>
      <w:r w:rsidRPr="002F7DDF">
        <w:rPr>
          <w:rFonts w:ascii="Calibri" w:hAnsi="Calibri"/>
          <w:sz w:val="23"/>
          <w:szCs w:val="23"/>
        </w:rPr>
        <w:t>April 14, 2014</w:t>
      </w:r>
      <w:r w:rsidR="005B3EF1">
        <w:rPr>
          <w:rFonts w:ascii="Calibri" w:hAnsi="Calibri"/>
          <w:sz w:val="23"/>
          <w:szCs w:val="23"/>
        </w:rPr>
        <w:br/>
      </w:r>
      <w:r w:rsidR="006E612F" w:rsidRPr="00B50B1A">
        <w:rPr>
          <w:rFonts w:ascii="Calibri" w:hAnsi="Calibri"/>
          <w:b/>
          <w:sz w:val="23"/>
          <w:szCs w:val="23"/>
        </w:rPr>
        <w:lastRenderedPageBreak/>
        <w:t>Summary:</w:t>
      </w:r>
      <w:r w:rsidR="006E612F">
        <w:rPr>
          <w:rFonts w:ascii="Calibri" w:hAnsi="Calibri"/>
          <w:sz w:val="23"/>
          <w:szCs w:val="23"/>
        </w:rPr>
        <w:t xml:space="preserve"> </w:t>
      </w:r>
      <w:r w:rsidRPr="005B3EF1">
        <w:rPr>
          <w:rFonts w:ascii="Calibri" w:hAnsi="Calibri"/>
          <w:color w:val="000000" w:themeColor="text1"/>
          <w:sz w:val="23"/>
          <w:szCs w:val="23"/>
        </w:rPr>
        <w:t xml:space="preserve">This video shows how incorrect recycling practices cause issues at Peel’s waste recovery facility, and how to recycle correctly to ensure your recycling efforts aren’t wasted.  </w:t>
      </w:r>
    </w:p>
    <w:p w14:paraId="4091DDD9" w14:textId="2666E742" w:rsidR="00257F53" w:rsidRPr="00424911" w:rsidRDefault="00CC5D6A" w:rsidP="00257F53">
      <w:pPr>
        <w:pStyle w:val="ListParagraph"/>
        <w:numPr>
          <w:ilvl w:val="0"/>
          <w:numId w:val="27"/>
        </w:numPr>
        <w:spacing w:after="120" w:line="240" w:lineRule="auto"/>
        <w:contextualSpacing w:val="0"/>
        <w:rPr>
          <w:rFonts w:ascii="Calibri" w:hAnsi="Calibri"/>
          <w:sz w:val="23"/>
          <w:szCs w:val="23"/>
        </w:rPr>
      </w:pPr>
      <w:r>
        <w:rPr>
          <w:rFonts w:ascii="Calibri" w:hAnsi="Calibri"/>
          <w:sz w:val="23"/>
          <w:szCs w:val="23"/>
        </w:rPr>
        <w:t>S</w:t>
      </w:r>
      <w:r w:rsidR="002F7DDF" w:rsidRPr="002F7DDF">
        <w:rPr>
          <w:rFonts w:ascii="Calibri" w:hAnsi="Calibri"/>
          <w:sz w:val="23"/>
          <w:szCs w:val="23"/>
        </w:rPr>
        <w:t>tudents can read the article accompanying the CBC video at</w:t>
      </w:r>
      <w:bookmarkEnd w:id="0"/>
      <w:r w:rsidR="002F7DDF" w:rsidRPr="002F7DDF">
        <w:rPr>
          <w:rFonts w:ascii="Calibri" w:hAnsi="Calibri"/>
          <w:sz w:val="23"/>
          <w:szCs w:val="23"/>
        </w:rPr>
        <w:t xml:space="preserve"> </w:t>
      </w:r>
      <w:hyperlink r:id="rId15" w:history="1">
        <w:r w:rsidR="002F7DDF" w:rsidRPr="002F7DDF">
          <w:rPr>
            <w:rStyle w:val="Hyperlink"/>
            <w:sz w:val="23"/>
            <w:szCs w:val="23"/>
          </w:rPr>
          <w:t>http://www.cbc.ca/news/technology/recycling-contamination-1.4606893</w:t>
        </w:r>
      </w:hyperlink>
    </w:p>
    <w:p w14:paraId="72EC4FF7" w14:textId="6E6A6602" w:rsidR="004836FA" w:rsidRPr="004836FA" w:rsidRDefault="004836FA" w:rsidP="00CC5D6A">
      <w:pPr>
        <w:pStyle w:val="ListParagraph"/>
        <w:numPr>
          <w:ilvl w:val="0"/>
          <w:numId w:val="27"/>
        </w:numPr>
        <w:spacing w:after="120" w:line="240" w:lineRule="auto"/>
        <w:contextualSpacing w:val="0"/>
        <w:rPr>
          <w:rFonts w:ascii="Calibri" w:hAnsi="Calibri"/>
          <w:sz w:val="23"/>
          <w:szCs w:val="23"/>
        </w:rPr>
      </w:pPr>
      <w:r w:rsidRPr="004836FA">
        <w:rPr>
          <w:rFonts w:ascii="Calibri" w:hAnsi="Calibri"/>
          <w:sz w:val="23"/>
          <w:szCs w:val="23"/>
        </w:rPr>
        <w:t>Have students discuss the following questions</w:t>
      </w:r>
      <w:r>
        <w:rPr>
          <w:rFonts w:ascii="Calibri" w:hAnsi="Calibri"/>
          <w:sz w:val="23"/>
          <w:szCs w:val="23"/>
        </w:rPr>
        <w:t>:</w:t>
      </w:r>
    </w:p>
    <w:p w14:paraId="2A6C7EF7" w14:textId="4439B9CD" w:rsidR="002F7DDF" w:rsidRDefault="002F7DDF" w:rsidP="00DB0F4D">
      <w:pPr>
        <w:pStyle w:val="ListParagraph"/>
        <w:numPr>
          <w:ilvl w:val="0"/>
          <w:numId w:val="31"/>
        </w:numPr>
        <w:spacing w:after="0" w:line="240" w:lineRule="auto"/>
        <w:contextualSpacing w:val="0"/>
        <w:rPr>
          <w:rFonts w:ascii="Calibri" w:hAnsi="Calibri"/>
          <w:sz w:val="23"/>
          <w:szCs w:val="23"/>
        </w:rPr>
      </w:pPr>
      <w:r w:rsidRPr="00406E85">
        <w:rPr>
          <w:rFonts w:ascii="Calibri" w:hAnsi="Calibri"/>
          <w:sz w:val="23"/>
          <w:szCs w:val="23"/>
        </w:rPr>
        <w:t xml:space="preserve">In Peel, </w:t>
      </w:r>
      <w:r w:rsidR="0024205D">
        <w:rPr>
          <w:rFonts w:ascii="Calibri" w:hAnsi="Calibri"/>
          <w:sz w:val="23"/>
          <w:szCs w:val="23"/>
        </w:rPr>
        <w:t>25%</w:t>
      </w:r>
      <w:r w:rsidRPr="00406E85">
        <w:rPr>
          <w:rFonts w:ascii="Calibri" w:hAnsi="Calibri"/>
          <w:sz w:val="23"/>
          <w:szCs w:val="23"/>
        </w:rPr>
        <w:t xml:space="preserve"> of</w:t>
      </w:r>
      <w:r w:rsidR="007F0ECE">
        <w:rPr>
          <w:rFonts w:ascii="Calibri" w:hAnsi="Calibri"/>
          <w:sz w:val="23"/>
          <w:szCs w:val="23"/>
        </w:rPr>
        <w:t xml:space="preserve"> the</w:t>
      </w:r>
      <w:r w:rsidRPr="00406E85">
        <w:rPr>
          <w:rFonts w:ascii="Calibri" w:hAnsi="Calibri"/>
          <w:sz w:val="23"/>
          <w:szCs w:val="23"/>
        </w:rPr>
        <w:t xml:space="preserve"> waste </w:t>
      </w:r>
      <w:r w:rsidR="007F0ECE">
        <w:rPr>
          <w:rFonts w:ascii="Calibri" w:hAnsi="Calibri"/>
          <w:sz w:val="23"/>
          <w:szCs w:val="23"/>
        </w:rPr>
        <w:t xml:space="preserve">tossed into </w:t>
      </w:r>
      <w:r w:rsidRPr="00406E85">
        <w:rPr>
          <w:rFonts w:ascii="Calibri" w:hAnsi="Calibri"/>
          <w:sz w:val="23"/>
          <w:szCs w:val="23"/>
        </w:rPr>
        <w:t>recycling bins does not belong there</w:t>
      </w:r>
      <w:r w:rsidR="007F0ECE" w:rsidRPr="007F0ECE">
        <w:rPr>
          <w:rFonts w:ascii="Calibri" w:hAnsi="Calibri"/>
          <w:sz w:val="23"/>
          <w:szCs w:val="23"/>
          <w:vertAlign w:val="superscript"/>
        </w:rPr>
        <w:t>1</w:t>
      </w:r>
      <w:r w:rsidRPr="00406E85">
        <w:rPr>
          <w:rFonts w:ascii="Calibri" w:hAnsi="Calibri"/>
          <w:sz w:val="23"/>
          <w:szCs w:val="23"/>
        </w:rPr>
        <w:t xml:space="preserve">. Why do you think recycling contamination is this high in Peel? </w:t>
      </w:r>
    </w:p>
    <w:p w14:paraId="3919C1E9" w14:textId="7B711D8D" w:rsidR="007F0ECE" w:rsidRPr="007F0ECE" w:rsidRDefault="007F0ECE" w:rsidP="00DB0F4D">
      <w:pPr>
        <w:pStyle w:val="ListParagraph"/>
        <w:spacing w:after="120" w:line="240" w:lineRule="auto"/>
        <w:contextualSpacing w:val="0"/>
        <w:rPr>
          <w:rFonts w:ascii="Calibri" w:hAnsi="Calibri"/>
          <w:i/>
          <w:sz w:val="18"/>
          <w:szCs w:val="18"/>
        </w:rPr>
      </w:pPr>
      <w:r w:rsidRPr="00886405">
        <w:rPr>
          <w:rFonts w:ascii="Calibri" w:hAnsi="Calibri"/>
          <w:sz w:val="23"/>
          <w:szCs w:val="23"/>
          <w:vertAlign w:val="superscript"/>
        </w:rPr>
        <w:t xml:space="preserve">1 </w:t>
      </w:r>
      <w:r w:rsidRPr="00886405">
        <w:rPr>
          <w:rFonts w:ascii="Calibri" w:hAnsi="Calibri"/>
          <w:i/>
          <w:sz w:val="18"/>
          <w:szCs w:val="18"/>
        </w:rPr>
        <w:t>Measured by weight</w:t>
      </w:r>
    </w:p>
    <w:p w14:paraId="1F4F8168" w14:textId="7C53F9A1" w:rsidR="002F7DDF" w:rsidRDefault="002F7DDF" w:rsidP="00150B5F">
      <w:pPr>
        <w:pStyle w:val="ListParagraph"/>
        <w:numPr>
          <w:ilvl w:val="0"/>
          <w:numId w:val="31"/>
        </w:numPr>
        <w:spacing w:after="40" w:line="240" w:lineRule="auto"/>
        <w:contextualSpacing w:val="0"/>
        <w:rPr>
          <w:rFonts w:ascii="Calibri" w:hAnsi="Calibri"/>
          <w:sz w:val="23"/>
          <w:szCs w:val="23"/>
        </w:rPr>
      </w:pPr>
      <w:r w:rsidRPr="00957FC0">
        <w:rPr>
          <w:rFonts w:ascii="Calibri" w:hAnsi="Calibri"/>
          <w:sz w:val="23"/>
          <w:szCs w:val="23"/>
        </w:rPr>
        <w:t xml:space="preserve">What do you think are the most </w:t>
      </w:r>
      <w:r w:rsidR="00957FC0" w:rsidRPr="00957FC0">
        <w:rPr>
          <w:rFonts w:ascii="Calibri" w:hAnsi="Calibri"/>
          <w:sz w:val="23"/>
          <w:szCs w:val="23"/>
        </w:rPr>
        <w:t>significant</w:t>
      </w:r>
      <w:r w:rsidRPr="00957FC0">
        <w:rPr>
          <w:rFonts w:ascii="Calibri" w:hAnsi="Calibri"/>
          <w:sz w:val="23"/>
          <w:szCs w:val="23"/>
        </w:rPr>
        <w:t xml:space="preserve"> recy</w:t>
      </w:r>
      <w:r w:rsidR="004836FA" w:rsidRPr="00957FC0">
        <w:rPr>
          <w:rFonts w:ascii="Calibri" w:hAnsi="Calibri"/>
          <w:sz w:val="23"/>
          <w:szCs w:val="23"/>
        </w:rPr>
        <w:t>cling contaminants in Peel?</w:t>
      </w:r>
      <w:r w:rsidR="004836FA">
        <w:rPr>
          <w:rFonts w:ascii="Calibri" w:hAnsi="Calibri"/>
          <w:sz w:val="23"/>
          <w:szCs w:val="23"/>
        </w:rPr>
        <w:t xml:space="preserve"> </w:t>
      </w:r>
      <w:r w:rsidR="005B3EF1">
        <w:rPr>
          <w:rFonts w:ascii="Calibri" w:hAnsi="Calibri"/>
          <w:sz w:val="23"/>
          <w:szCs w:val="23"/>
        </w:rPr>
        <w:t>(</w:t>
      </w:r>
      <w:r w:rsidR="004836FA">
        <w:rPr>
          <w:rFonts w:ascii="Calibri" w:hAnsi="Calibri"/>
          <w:sz w:val="23"/>
          <w:szCs w:val="23"/>
        </w:rPr>
        <w:t>FYI</w:t>
      </w:r>
      <w:r w:rsidRPr="00406E85">
        <w:rPr>
          <w:rFonts w:ascii="Calibri" w:hAnsi="Calibri"/>
          <w:sz w:val="23"/>
          <w:szCs w:val="23"/>
        </w:rPr>
        <w:t>: Black plastic is recy</w:t>
      </w:r>
      <w:r w:rsidR="00957FC0">
        <w:rPr>
          <w:rFonts w:ascii="Calibri" w:hAnsi="Calibri"/>
          <w:sz w:val="23"/>
          <w:szCs w:val="23"/>
        </w:rPr>
        <w:t xml:space="preserve">clable in </w:t>
      </w:r>
      <w:r w:rsidR="00957FC0" w:rsidRPr="000312F1">
        <w:rPr>
          <w:rFonts w:ascii="Calibri" w:hAnsi="Calibri"/>
          <w:sz w:val="23"/>
          <w:szCs w:val="23"/>
        </w:rPr>
        <w:t xml:space="preserve">Peel, so it </w:t>
      </w:r>
      <w:r w:rsidR="00182F43">
        <w:rPr>
          <w:rFonts w:ascii="Calibri" w:hAnsi="Calibri"/>
          <w:sz w:val="23"/>
          <w:szCs w:val="23"/>
        </w:rPr>
        <w:t xml:space="preserve">is </w:t>
      </w:r>
      <w:r w:rsidR="00957FC0" w:rsidRPr="000312F1">
        <w:rPr>
          <w:rFonts w:ascii="Calibri" w:hAnsi="Calibri"/>
          <w:sz w:val="23"/>
          <w:szCs w:val="23"/>
        </w:rPr>
        <w:t>not a contaminant in Peel recycling systems.</w:t>
      </w:r>
      <w:r w:rsidR="005B3EF1" w:rsidRPr="000312F1">
        <w:rPr>
          <w:rFonts w:ascii="Calibri" w:hAnsi="Calibri"/>
          <w:sz w:val="23"/>
          <w:szCs w:val="23"/>
        </w:rPr>
        <w:t>)</w:t>
      </w:r>
    </w:p>
    <w:p w14:paraId="3C9C8E7F" w14:textId="0037D8AB" w:rsidR="0024205D" w:rsidRPr="000312F1" w:rsidRDefault="0024205D" w:rsidP="0024205D">
      <w:pPr>
        <w:pStyle w:val="ListParagraph"/>
        <w:spacing w:after="120" w:line="240" w:lineRule="auto"/>
        <w:contextualSpacing w:val="0"/>
        <w:rPr>
          <w:rFonts w:ascii="Calibri" w:hAnsi="Calibri"/>
          <w:sz w:val="23"/>
          <w:szCs w:val="23"/>
        </w:rPr>
      </w:pPr>
      <w:r>
        <w:rPr>
          <w:noProof/>
          <w:sz w:val="23"/>
          <w:szCs w:val="23"/>
        </w:rPr>
        <mc:AlternateContent>
          <mc:Choice Requires="wps">
            <w:drawing>
              <wp:inline distT="0" distB="0" distL="0" distR="0" wp14:anchorId="797FC364" wp14:editId="7A93FEA1">
                <wp:extent cx="6141720" cy="1455420"/>
                <wp:effectExtent l="0" t="0" r="11430" b="11430"/>
                <wp:docPr id="7" name="Rectangle: Rounded Corners 7"/>
                <wp:cNvGraphicFramePr/>
                <a:graphic xmlns:a="http://schemas.openxmlformats.org/drawingml/2006/main">
                  <a:graphicData uri="http://schemas.microsoft.com/office/word/2010/wordprocessingShape">
                    <wps:wsp>
                      <wps:cNvSpPr/>
                      <wps:spPr>
                        <a:xfrm>
                          <a:off x="0" y="0"/>
                          <a:ext cx="6141720" cy="1455420"/>
                        </a:xfrm>
                        <a:prstGeom prst="roundRect">
                          <a:avLst>
                            <a:gd name="adj" fmla="val 781"/>
                          </a:avLst>
                        </a:prstGeom>
                        <a:noFill/>
                        <a:ln>
                          <a:solidFill>
                            <a:srgbClr val="CDEA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138576" w14:textId="5026734D" w:rsidR="009713BD" w:rsidRPr="00595681" w:rsidRDefault="009713BD" w:rsidP="0024205D">
                            <w:pPr>
                              <w:spacing w:after="80" w:line="240" w:lineRule="auto"/>
                              <w:rPr>
                                <w:b/>
                                <w:i/>
                                <w:color w:val="000000" w:themeColor="text1"/>
                              </w:rPr>
                            </w:pPr>
                            <w:r>
                              <w:rPr>
                                <w:b/>
                                <w:i/>
                                <w:color w:val="000000" w:themeColor="text1"/>
                              </w:rPr>
                              <w:t>Answer</w:t>
                            </w:r>
                            <w:r w:rsidRPr="00595681">
                              <w:rPr>
                                <w:b/>
                                <w:i/>
                                <w:color w:val="000000" w:themeColor="text1"/>
                              </w:rPr>
                              <w:t>:</w:t>
                            </w:r>
                          </w:p>
                          <w:p w14:paraId="4A818F61" w14:textId="775EC14F" w:rsidR="009713BD" w:rsidRPr="0024205D" w:rsidRDefault="009713BD" w:rsidP="0024205D">
                            <w:pPr>
                              <w:spacing w:after="40" w:line="240" w:lineRule="auto"/>
                              <w:rPr>
                                <w:color w:val="000000" w:themeColor="text1"/>
                              </w:rPr>
                            </w:pPr>
                            <w:r w:rsidRPr="0024205D">
                              <w:rPr>
                                <w:color w:val="000000" w:themeColor="text1"/>
                              </w:rPr>
                              <w:t>By weight and frequency, the top contaminants in recycling from Peel homes are:</w:t>
                            </w:r>
                          </w:p>
                          <w:p w14:paraId="67665A45" w14:textId="77777777" w:rsidR="009713BD" w:rsidRPr="0024205D" w:rsidRDefault="009713BD" w:rsidP="0024205D">
                            <w:pPr>
                              <w:numPr>
                                <w:ilvl w:val="0"/>
                                <w:numId w:val="33"/>
                              </w:numPr>
                              <w:spacing w:after="40" w:line="240" w:lineRule="auto"/>
                              <w:ind w:left="360" w:hanging="270"/>
                              <w:rPr>
                                <w:color w:val="000000" w:themeColor="text1"/>
                              </w:rPr>
                            </w:pPr>
                            <w:r w:rsidRPr="0024205D">
                              <w:rPr>
                                <w:color w:val="000000" w:themeColor="text1"/>
                              </w:rPr>
                              <w:t>Recyclable containers contaminated with food</w:t>
                            </w:r>
                          </w:p>
                          <w:p w14:paraId="5CA207B2" w14:textId="77777777" w:rsidR="009713BD" w:rsidRPr="0024205D" w:rsidRDefault="009713BD" w:rsidP="0024205D">
                            <w:pPr>
                              <w:numPr>
                                <w:ilvl w:val="0"/>
                                <w:numId w:val="33"/>
                              </w:numPr>
                              <w:spacing w:after="40" w:line="240" w:lineRule="auto"/>
                              <w:ind w:left="360" w:hanging="270"/>
                              <w:rPr>
                                <w:color w:val="000000" w:themeColor="text1"/>
                              </w:rPr>
                            </w:pPr>
                            <w:r w:rsidRPr="0024205D">
                              <w:rPr>
                                <w:color w:val="000000" w:themeColor="text1"/>
                              </w:rPr>
                              <w:t>Ceramics (dishes)</w:t>
                            </w:r>
                          </w:p>
                          <w:p w14:paraId="4F0E1074" w14:textId="77777777" w:rsidR="009713BD" w:rsidRPr="0024205D" w:rsidRDefault="009713BD" w:rsidP="0024205D">
                            <w:pPr>
                              <w:numPr>
                                <w:ilvl w:val="0"/>
                                <w:numId w:val="33"/>
                              </w:numPr>
                              <w:spacing w:after="40" w:line="240" w:lineRule="auto"/>
                              <w:ind w:left="360" w:hanging="270"/>
                              <w:rPr>
                                <w:color w:val="000000" w:themeColor="text1"/>
                              </w:rPr>
                            </w:pPr>
                            <w:r w:rsidRPr="0024205D">
                              <w:rPr>
                                <w:color w:val="000000" w:themeColor="text1"/>
                              </w:rPr>
                              <w:t>Plastic toys</w:t>
                            </w:r>
                          </w:p>
                          <w:p w14:paraId="699A1558" w14:textId="77777777" w:rsidR="009713BD" w:rsidRPr="0024205D" w:rsidRDefault="009713BD" w:rsidP="0024205D">
                            <w:pPr>
                              <w:numPr>
                                <w:ilvl w:val="0"/>
                                <w:numId w:val="33"/>
                              </w:numPr>
                              <w:spacing w:after="40" w:line="240" w:lineRule="auto"/>
                              <w:ind w:left="360" w:hanging="270"/>
                              <w:rPr>
                                <w:color w:val="000000" w:themeColor="text1"/>
                              </w:rPr>
                            </w:pPr>
                            <w:r w:rsidRPr="0024205D">
                              <w:rPr>
                                <w:color w:val="000000" w:themeColor="text1"/>
                              </w:rPr>
                              <w:t>Textiles (clothing, fabrics)</w:t>
                            </w:r>
                          </w:p>
                          <w:p w14:paraId="5731BDB0" w14:textId="77777777" w:rsidR="009713BD" w:rsidRPr="0024205D" w:rsidRDefault="009713BD" w:rsidP="0024205D">
                            <w:pPr>
                              <w:numPr>
                                <w:ilvl w:val="0"/>
                                <w:numId w:val="33"/>
                              </w:numPr>
                              <w:spacing w:after="40" w:line="240" w:lineRule="auto"/>
                              <w:ind w:left="360" w:hanging="270"/>
                              <w:rPr>
                                <w:color w:val="000000" w:themeColor="text1"/>
                              </w:rPr>
                            </w:pPr>
                            <w:r w:rsidRPr="0024205D">
                              <w:rPr>
                                <w:color w:val="000000" w:themeColor="text1"/>
                              </w:rPr>
                              <w:t>Medical tubes and bags (IV bags, dialysis bags, etc.)</w:t>
                            </w:r>
                          </w:p>
                          <w:p w14:paraId="33A61F52" w14:textId="047F9B46" w:rsidR="009713BD" w:rsidRPr="00595681" w:rsidRDefault="009713BD" w:rsidP="0024205D">
                            <w:pPr>
                              <w:spacing w:after="80" w:line="240" w:lineRule="auto"/>
                              <w:rPr>
                                <w:color w:val="000000" w:themeColor="text1"/>
                              </w:rPr>
                            </w:pPr>
                          </w:p>
                          <w:p w14:paraId="070C637D" w14:textId="77777777" w:rsidR="009713BD" w:rsidRPr="00965249" w:rsidRDefault="009713BD" w:rsidP="0024205D">
                            <w:pPr>
                              <w:spacing w:after="80" w:line="240" w:lineRule="auto"/>
                              <w:rPr>
                                <w:color w:val="000000" w:themeColor="text1"/>
                              </w:rPr>
                            </w:pPr>
                            <w:r w:rsidRPr="00965249">
                              <w:rPr>
                                <w:color w:val="000000" w:themeColor="text1"/>
                              </w:rPr>
                              <w:t xml:space="preserve"> </w:t>
                            </w:r>
                          </w:p>
                          <w:p w14:paraId="01515C99" w14:textId="77777777" w:rsidR="009713BD" w:rsidRPr="00965249" w:rsidRDefault="009713BD" w:rsidP="0024205D">
                            <w:pPr>
                              <w:jc w:val="center"/>
                              <w:rPr>
                                <w:color w:val="000000" w:themeColor="text1"/>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inline>
            </w:drawing>
          </mc:Choice>
          <mc:Fallback>
            <w:pict>
              <v:roundrect w14:anchorId="797FC364" id="Rectangle: Rounded Corners 7" o:spid="_x0000_s1028" style="width:483.6pt;height:114.6pt;visibility:visible;mso-wrap-style:square;mso-left-percent:-10001;mso-top-percent:-10001;mso-position-horizontal:absolute;mso-position-horizontal-relative:char;mso-position-vertical:absolute;mso-position-vertical-relative:line;mso-left-percent:-10001;mso-top-percent:-10001;v-text-anchor:middle" arcsize="5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" filled="f" strokecolor="#cdeaff" strokeweight="2pt">
                <v:textbox inset=",0,,0">
                  <w:txbxContent>
                    <w:p w14:paraId="5D138576" w14:textId="5026734D" w:rsidR="009713BD" w:rsidRPr="00595681" w:rsidRDefault="009713BD" w:rsidP="0024205D">
                      <w:pPr>
                        <w:spacing w:after="80" w:line="240" w:lineRule="auto"/>
                        <w:rPr>
                          <w:b/>
                          <w:i/>
                          <w:color w:val="000000" w:themeColor="text1"/>
                        </w:rPr>
                      </w:pPr>
                      <w:r>
                        <w:rPr>
                          <w:b/>
                          <w:i/>
                          <w:color w:val="000000" w:themeColor="text1"/>
                        </w:rPr>
                        <w:t>Answer</w:t>
                      </w:r>
                      <w:r w:rsidRPr="00595681">
                        <w:rPr>
                          <w:b/>
                          <w:i/>
                          <w:color w:val="000000" w:themeColor="text1"/>
                        </w:rPr>
                        <w:t>:</w:t>
                      </w:r>
                    </w:p>
                    <w:p w14:paraId="4A818F61" w14:textId="775EC14F" w:rsidR="009713BD" w:rsidRPr="0024205D" w:rsidRDefault="009713BD" w:rsidP="0024205D">
                      <w:pPr>
                        <w:spacing w:after="40" w:line="240" w:lineRule="auto"/>
                        <w:rPr>
                          <w:color w:val="000000" w:themeColor="text1"/>
                        </w:rPr>
                      </w:pPr>
                      <w:r w:rsidRPr="0024205D">
                        <w:rPr>
                          <w:color w:val="000000" w:themeColor="text1"/>
                        </w:rPr>
                        <w:t>By weight and frequency, the top contaminants in recycling from Peel homes are:</w:t>
                      </w:r>
                    </w:p>
                    <w:p w14:paraId="67665A45" w14:textId="77777777" w:rsidR="009713BD" w:rsidRPr="0024205D" w:rsidRDefault="009713BD" w:rsidP="0024205D">
                      <w:pPr>
                        <w:numPr>
                          <w:ilvl w:val="0"/>
                          <w:numId w:val="33"/>
                        </w:numPr>
                        <w:spacing w:after="40" w:line="240" w:lineRule="auto"/>
                        <w:ind w:left="360" w:hanging="270"/>
                        <w:rPr>
                          <w:color w:val="000000" w:themeColor="text1"/>
                        </w:rPr>
                      </w:pPr>
                      <w:r w:rsidRPr="0024205D">
                        <w:rPr>
                          <w:color w:val="000000" w:themeColor="text1"/>
                        </w:rPr>
                        <w:t>Recyclable containers contaminated with food</w:t>
                      </w:r>
                    </w:p>
                    <w:p w14:paraId="5CA207B2" w14:textId="77777777" w:rsidR="009713BD" w:rsidRPr="0024205D" w:rsidRDefault="009713BD" w:rsidP="0024205D">
                      <w:pPr>
                        <w:numPr>
                          <w:ilvl w:val="0"/>
                          <w:numId w:val="33"/>
                        </w:numPr>
                        <w:spacing w:after="40" w:line="240" w:lineRule="auto"/>
                        <w:ind w:left="360" w:hanging="270"/>
                        <w:rPr>
                          <w:color w:val="000000" w:themeColor="text1"/>
                        </w:rPr>
                      </w:pPr>
                      <w:r w:rsidRPr="0024205D">
                        <w:rPr>
                          <w:color w:val="000000" w:themeColor="text1"/>
                        </w:rPr>
                        <w:t>Ceramics (dishes)</w:t>
                      </w:r>
                    </w:p>
                    <w:p w14:paraId="4F0E1074" w14:textId="77777777" w:rsidR="009713BD" w:rsidRPr="0024205D" w:rsidRDefault="009713BD" w:rsidP="0024205D">
                      <w:pPr>
                        <w:numPr>
                          <w:ilvl w:val="0"/>
                          <w:numId w:val="33"/>
                        </w:numPr>
                        <w:spacing w:after="40" w:line="240" w:lineRule="auto"/>
                        <w:ind w:left="360" w:hanging="270"/>
                        <w:rPr>
                          <w:color w:val="000000" w:themeColor="text1"/>
                        </w:rPr>
                      </w:pPr>
                      <w:r w:rsidRPr="0024205D">
                        <w:rPr>
                          <w:color w:val="000000" w:themeColor="text1"/>
                        </w:rPr>
                        <w:t>Plastic toys</w:t>
                      </w:r>
                    </w:p>
                    <w:p w14:paraId="699A1558" w14:textId="77777777" w:rsidR="009713BD" w:rsidRPr="0024205D" w:rsidRDefault="009713BD" w:rsidP="0024205D">
                      <w:pPr>
                        <w:numPr>
                          <w:ilvl w:val="0"/>
                          <w:numId w:val="33"/>
                        </w:numPr>
                        <w:spacing w:after="40" w:line="240" w:lineRule="auto"/>
                        <w:ind w:left="360" w:hanging="270"/>
                        <w:rPr>
                          <w:color w:val="000000" w:themeColor="text1"/>
                        </w:rPr>
                      </w:pPr>
                      <w:r w:rsidRPr="0024205D">
                        <w:rPr>
                          <w:color w:val="000000" w:themeColor="text1"/>
                        </w:rPr>
                        <w:t>Textiles (clothing, fabrics)</w:t>
                      </w:r>
                    </w:p>
                    <w:p w14:paraId="5731BDB0" w14:textId="77777777" w:rsidR="009713BD" w:rsidRPr="0024205D" w:rsidRDefault="009713BD" w:rsidP="0024205D">
                      <w:pPr>
                        <w:numPr>
                          <w:ilvl w:val="0"/>
                          <w:numId w:val="33"/>
                        </w:numPr>
                        <w:spacing w:after="40" w:line="240" w:lineRule="auto"/>
                        <w:ind w:left="360" w:hanging="270"/>
                        <w:rPr>
                          <w:color w:val="000000" w:themeColor="text1"/>
                        </w:rPr>
                      </w:pPr>
                      <w:r w:rsidRPr="0024205D">
                        <w:rPr>
                          <w:color w:val="000000" w:themeColor="text1"/>
                        </w:rPr>
                        <w:t>Medical tubes and bags (IV bags, dialysis bags, etc.)</w:t>
                      </w:r>
                    </w:p>
                    <w:p w14:paraId="33A61F52" w14:textId="047F9B46" w:rsidR="009713BD" w:rsidRPr="00595681" w:rsidRDefault="009713BD" w:rsidP="0024205D">
                      <w:pPr>
                        <w:spacing w:after="80" w:line="240" w:lineRule="auto"/>
                        <w:rPr>
                          <w:color w:val="000000" w:themeColor="text1"/>
                        </w:rPr>
                      </w:pPr>
                    </w:p>
                    <w:p w14:paraId="070C637D" w14:textId="77777777" w:rsidR="009713BD" w:rsidRPr="00965249" w:rsidRDefault="009713BD" w:rsidP="0024205D">
                      <w:pPr>
                        <w:spacing w:after="80" w:line="240" w:lineRule="auto"/>
                        <w:rPr>
                          <w:color w:val="000000" w:themeColor="text1"/>
                        </w:rPr>
                      </w:pPr>
                      <w:r w:rsidRPr="00965249">
                        <w:rPr>
                          <w:color w:val="000000" w:themeColor="text1"/>
                        </w:rPr>
                        <w:t xml:space="preserve"> </w:t>
                      </w:r>
                    </w:p>
                    <w:p w14:paraId="01515C99" w14:textId="77777777" w:rsidR="009713BD" w:rsidRPr="00965249" w:rsidRDefault="009713BD" w:rsidP="0024205D">
                      <w:pPr>
                        <w:jc w:val="center"/>
                        <w:rPr>
                          <w:color w:val="000000" w:themeColor="text1"/>
                        </w:rPr>
                      </w:pPr>
                    </w:p>
                  </w:txbxContent>
                </v:textbox>
                <w10:anchorlock/>
              </v:roundrect>
            </w:pict>
          </mc:Fallback>
        </mc:AlternateContent>
      </w:r>
    </w:p>
    <w:p w14:paraId="2DA0265E" w14:textId="77777777" w:rsidR="002F7DDF" w:rsidRDefault="002F7DDF" w:rsidP="00150B5F">
      <w:pPr>
        <w:pStyle w:val="ListParagraph"/>
        <w:numPr>
          <w:ilvl w:val="0"/>
          <w:numId w:val="31"/>
        </w:numPr>
        <w:spacing w:after="40" w:line="240" w:lineRule="auto"/>
        <w:contextualSpacing w:val="0"/>
        <w:rPr>
          <w:rFonts w:ascii="Calibri" w:hAnsi="Calibri"/>
          <w:sz w:val="23"/>
          <w:szCs w:val="23"/>
        </w:rPr>
      </w:pPr>
      <w:r w:rsidRPr="00406E85">
        <w:rPr>
          <w:rFonts w:ascii="Calibri" w:hAnsi="Calibri"/>
          <w:sz w:val="23"/>
          <w:szCs w:val="23"/>
        </w:rPr>
        <w:t xml:space="preserve">What are the negative outcomes of contamination in recycling? </w:t>
      </w:r>
    </w:p>
    <w:p w14:paraId="3E827522" w14:textId="4DEF55C5" w:rsidR="0024205D" w:rsidRDefault="0024205D" w:rsidP="00EC308C">
      <w:pPr>
        <w:pStyle w:val="ListParagraph"/>
        <w:spacing w:after="120" w:line="240" w:lineRule="auto"/>
        <w:contextualSpacing w:val="0"/>
        <w:rPr>
          <w:rFonts w:ascii="Calibri" w:hAnsi="Calibri"/>
          <w:sz w:val="23"/>
          <w:szCs w:val="23"/>
        </w:rPr>
      </w:pPr>
      <w:r>
        <w:rPr>
          <w:noProof/>
          <w:sz w:val="23"/>
          <w:szCs w:val="23"/>
        </w:rPr>
        <mc:AlternateContent>
          <mc:Choice Requires="wps">
            <w:drawing>
              <wp:inline distT="0" distB="0" distL="0" distR="0" wp14:anchorId="71BA3C35" wp14:editId="70309E00">
                <wp:extent cx="6141720" cy="3688080"/>
                <wp:effectExtent l="0" t="0" r="11430" b="26670"/>
                <wp:docPr id="1" name="Rectangle: Rounded Corners 1"/>
                <wp:cNvGraphicFramePr/>
                <a:graphic xmlns:a="http://schemas.openxmlformats.org/drawingml/2006/main">
                  <a:graphicData uri="http://schemas.microsoft.com/office/word/2010/wordprocessingShape">
                    <wps:wsp>
                      <wps:cNvSpPr/>
                      <wps:spPr>
                        <a:xfrm>
                          <a:off x="0" y="0"/>
                          <a:ext cx="6141720" cy="3688080"/>
                        </a:xfrm>
                        <a:prstGeom prst="roundRect">
                          <a:avLst>
                            <a:gd name="adj" fmla="val 781"/>
                          </a:avLst>
                        </a:prstGeom>
                        <a:noFill/>
                        <a:ln>
                          <a:solidFill>
                            <a:srgbClr val="CDEA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D470A5" w14:textId="142A526D" w:rsidR="009713BD" w:rsidRPr="00595681" w:rsidRDefault="009713BD" w:rsidP="0024205D">
                            <w:pPr>
                              <w:spacing w:after="80" w:line="240" w:lineRule="auto"/>
                              <w:rPr>
                                <w:b/>
                                <w:i/>
                                <w:color w:val="000000" w:themeColor="text1"/>
                              </w:rPr>
                            </w:pPr>
                            <w:r>
                              <w:rPr>
                                <w:b/>
                                <w:i/>
                                <w:color w:val="000000" w:themeColor="text1"/>
                              </w:rPr>
                              <w:t>Answers</w:t>
                            </w:r>
                            <w:r w:rsidRPr="00595681">
                              <w:rPr>
                                <w:b/>
                                <w:i/>
                                <w:color w:val="000000" w:themeColor="text1"/>
                              </w:rPr>
                              <w:t>:</w:t>
                            </w:r>
                          </w:p>
                          <w:p w14:paraId="6CB9E8A6" w14:textId="77777777" w:rsidR="009713BD" w:rsidRPr="0024205D" w:rsidRDefault="009713BD" w:rsidP="0024205D">
                            <w:pPr>
                              <w:numPr>
                                <w:ilvl w:val="0"/>
                                <w:numId w:val="32"/>
                              </w:numPr>
                              <w:spacing w:after="80" w:line="240" w:lineRule="auto"/>
                              <w:ind w:left="360" w:hanging="270"/>
                              <w:rPr>
                                <w:color w:val="000000" w:themeColor="text1"/>
                              </w:rPr>
                            </w:pPr>
                            <w:r w:rsidRPr="0024205D">
                              <w:rPr>
                                <w:color w:val="000000" w:themeColor="text1"/>
                              </w:rPr>
                              <w:t>Contaminated recycling is very difficult to properly sort at the Region of Peel’s material recovery facility, and can damage the machines that help to sort recyclables. For example, textiles and shredded paper get wrapped around the machinery, causing line stoppages and necessitating machine repairs.</w:t>
                            </w:r>
                          </w:p>
                          <w:p w14:paraId="331F1686" w14:textId="77777777" w:rsidR="009713BD" w:rsidRPr="0024205D" w:rsidRDefault="009713BD" w:rsidP="0024205D">
                            <w:pPr>
                              <w:numPr>
                                <w:ilvl w:val="0"/>
                                <w:numId w:val="32"/>
                              </w:numPr>
                              <w:spacing w:after="80" w:line="240" w:lineRule="auto"/>
                              <w:ind w:left="360" w:hanging="270"/>
                              <w:rPr>
                                <w:color w:val="000000" w:themeColor="text1"/>
                              </w:rPr>
                            </w:pPr>
                            <w:r w:rsidRPr="0024205D">
                              <w:rPr>
                                <w:color w:val="000000" w:themeColor="text1"/>
                              </w:rPr>
                              <w:t xml:space="preserve">Contaminated recycling takes a tremendous amount of energy, resources and labour to sort through. Sending garbage to landfill via the recycling bin uses more diesel gas and electricity for garbage to reach the same destination. For example, hard plastic toys and ceramics have to be manually removed at the Region of Peels’ material recovery facility. This means the conveyor line has to stop, making it more costly and time-consuming for recycling to be sorted. </w:t>
                            </w:r>
                          </w:p>
                          <w:p w14:paraId="4AAFF403" w14:textId="77777777" w:rsidR="009713BD" w:rsidRPr="0024205D" w:rsidRDefault="009713BD" w:rsidP="0024205D">
                            <w:pPr>
                              <w:numPr>
                                <w:ilvl w:val="0"/>
                                <w:numId w:val="32"/>
                              </w:numPr>
                              <w:spacing w:after="80" w:line="240" w:lineRule="auto"/>
                              <w:ind w:left="360" w:hanging="270"/>
                              <w:rPr>
                                <w:color w:val="000000" w:themeColor="text1"/>
                              </w:rPr>
                            </w:pPr>
                            <w:r w:rsidRPr="0024205D">
                              <w:rPr>
                                <w:color w:val="000000" w:themeColor="text1"/>
                              </w:rPr>
                              <w:t xml:space="preserve">Contamination can damage other recyclables, lowering their value and making it difficult to sell them to offset the cost of recycling programs. Food and liquids in recycling bins and recyclable containers leak and soil paper and recyclable products. This reduces the quality of the recyclables and makes them difficult to market. In the past few years, it has become increasingly difficult to find buyers for dirty recyclables. They may end up so contaminated that they cannot be marketed and must be sent to landfill. Similarly, diapers leak on recyclable materials, making them unmarketable. </w:t>
                            </w:r>
                          </w:p>
                          <w:p w14:paraId="5B30EF0E" w14:textId="77777777" w:rsidR="009713BD" w:rsidRPr="0024205D" w:rsidRDefault="009713BD" w:rsidP="0024205D">
                            <w:pPr>
                              <w:numPr>
                                <w:ilvl w:val="0"/>
                                <w:numId w:val="32"/>
                              </w:numPr>
                              <w:spacing w:after="80" w:line="240" w:lineRule="auto"/>
                              <w:ind w:left="360" w:hanging="270"/>
                              <w:rPr>
                                <w:color w:val="000000" w:themeColor="text1"/>
                              </w:rPr>
                            </w:pPr>
                            <w:r w:rsidRPr="0024205D">
                              <w:rPr>
                                <w:color w:val="000000" w:themeColor="text1"/>
                              </w:rPr>
                              <w:t xml:space="preserve">Contaminated recycling can cause health and safety issues for people working at the Region of Peel’s material recovery facility. Medical tubes and bags should be properly disposed of at a community recycling centre, not placed in the recycling. If recyclable containers are not rinsed, they can become mouldy, impacting the air quality for the people who sort the recyclables. </w:t>
                            </w:r>
                          </w:p>
                          <w:p w14:paraId="2F5FE0BE" w14:textId="77777777" w:rsidR="009713BD" w:rsidRPr="00595681" w:rsidRDefault="009713BD" w:rsidP="0024205D">
                            <w:pPr>
                              <w:spacing w:after="80" w:line="240" w:lineRule="auto"/>
                              <w:rPr>
                                <w:color w:val="000000" w:themeColor="text1"/>
                              </w:rPr>
                            </w:pPr>
                          </w:p>
                          <w:p w14:paraId="0C3DB44A" w14:textId="77777777" w:rsidR="009713BD" w:rsidRPr="00965249" w:rsidRDefault="009713BD" w:rsidP="0024205D">
                            <w:pPr>
                              <w:spacing w:after="80" w:line="240" w:lineRule="auto"/>
                              <w:rPr>
                                <w:color w:val="000000" w:themeColor="text1"/>
                              </w:rPr>
                            </w:pPr>
                            <w:r w:rsidRPr="00965249">
                              <w:rPr>
                                <w:color w:val="000000" w:themeColor="text1"/>
                              </w:rPr>
                              <w:t xml:space="preserve"> </w:t>
                            </w:r>
                          </w:p>
                          <w:p w14:paraId="363A3780" w14:textId="77777777" w:rsidR="009713BD" w:rsidRPr="00965249" w:rsidRDefault="009713BD" w:rsidP="0024205D">
                            <w:pPr>
                              <w:jc w:val="center"/>
                              <w:rPr>
                                <w:color w:val="000000" w:themeColor="text1"/>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inline>
            </w:drawing>
          </mc:Choice>
          <mc:Fallback>
            <w:pict>
              <v:roundrect w14:anchorId="71BA3C35" id="Rectangle: Rounded Corners 1" o:spid="_x0000_s1029" style="width:483.6pt;height:290.4pt;visibility:visible;mso-wrap-style:square;mso-left-percent:-10001;mso-top-percent:-10001;mso-position-horizontal:absolute;mso-position-horizontal-relative:char;mso-position-vertical:absolute;mso-position-vertical-relative:line;mso-left-percent:-10001;mso-top-percent:-10001;v-text-anchor:middle" arcsize="5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" filled="f" strokecolor="#cdeaff" strokeweight="2pt">
                <v:textbox inset=",0,,0">
                  <w:txbxContent>
                    <w:p w14:paraId="2DD470A5" w14:textId="142A526D" w:rsidR="009713BD" w:rsidRPr="00595681" w:rsidRDefault="009713BD" w:rsidP="0024205D">
                      <w:pPr>
                        <w:spacing w:after="80" w:line="240" w:lineRule="auto"/>
                        <w:rPr>
                          <w:b/>
                          <w:i/>
                          <w:color w:val="000000" w:themeColor="text1"/>
                        </w:rPr>
                      </w:pPr>
                      <w:r>
                        <w:rPr>
                          <w:b/>
                          <w:i/>
                          <w:color w:val="000000" w:themeColor="text1"/>
                        </w:rPr>
                        <w:t>Answers</w:t>
                      </w:r>
                      <w:r w:rsidRPr="00595681">
                        <w:rPr>
                          <w:b/>
                          <w:i/>
                          <w:color w:val="000000" w:themeColor="text1"/>
                        </w:rPr>
                        <w:t>:</w:t>
                      </w:r>
                    </w:p>
                    <w:p w14:paraId="6CB9E8A6" w14:textId="77777777" w:rsidR="009713BD" w:rsidRPr="0024205D" w:rsidRDefault="009713BD" w:rsidP="0024205D">
                      <w:pPr>
                        <w:numPr>
                          <w:ilvl w:val="0"/>
                          <w:numId w:val="32"/>
                        </w:numPr>
                        <w:spacing w:after="80" w:line="240" w:lineRule="auto"/>
                        <w:ind w:left="360" w:hanging="270"/>
                        <w:rPr>
                          <w:color w:val="000000" w:themeColor="text1"/>
                        </w:rPr>
                      </w:pPr>
                      <w:r w:rsidRPr="0024205D">
                        <w:rPr>
                          <w:color w:val="000000" w:themeColor="text1"/>
                        </w:rPr>
                        <w:t>Contaminated recycling is very difficult to properly sort at the Region of Peel’s material recovery facility, and can damage the machines that help to sort recyclables. For example, textiles and shredded paper get wrapped around the machinery, causing line stoppages and necessitating machine repairs.</w:t>
                      </w:r>
                    </w:p>
                    <w:p w14:paraId="331F1686" w14:textId="77777777" w:rsidR="009713BD" w:rsidRPr="0024205D" w:rsidRDefault="009713BD" w:rsidP="0024205D">
                      <w:pPr>
                        <w:numPr>
                          <w:ilvl w:val="0"/>
                          <w:numId w:val="32"/>
                        </w:numPr>
                        <w:spacing w:after="80" w:line="240" w:lineRule="auto"/>
                        <w:ind w:left="360" w:hanging="270"/>
                        <w:rPr>
                          <w:color w:val="000000" w:themeColor="text1"/>
                        </w:rPr>
                      </w:pPr>
                      <w:r w:rsidRPr="0024205D">
                        <w:rPr>
                          <w:color w:val="000000" w:themeColor="text1"/>
                        </w:rPr>
                        <w:t xml:space="preserve">Contaminated recycling takes a tremendous amount of energy, resources and labour to sort through. Sending garbage to landfill via the recycling bin uses more diesel gas and electricity for garbage to reach the same destination. For example, hard plastic toys and ceramics have to be manually removed at the Region of Peels’ material recovery facility. This means the conveyor line has to stop, making it more costly and time-consuming for recycling to be sorted. </w:t>
                      </w:r>
                    </w:p>
                    <w:p w14:paraId="4AAFF403" w14:textId="77777777" w:rsidR="009713BD" w:rsidRPr="0024205D" w:rsidRDefault="009713BD" w:rsidP="0024205D">
                      <w:pPr>
                        <w:numPr>
                          <w:ilvl w:val="0"/>
                          <w:numId w:val="32"/>
                        </w:numPr>
                        <w:spacing w:after="80" w:line="240" w:lineRule="auto"/>
                        <w:ind w:left="360" w:hanging="270"/>
                        <w:rPr>
                          <w:color w:val="000000" w:themeColor="text1"/>
                        </w:rPr>
                      </w:pPr>
                      <w:r w:rsidRPr="0024205D">
                        <w:rPr>
                          <w:color w:val="000000" w:themeColor="text1"/>
                        </w:rPr>
                        <w:t xml:space="preserve">Contamination can damage other recyclables, lowering their value and making it difficult to sell them to offset the cost of recycling programs. Food and liquids in recycling bins and recyclable containers leak and soil paper and recyclable products. This reduces the quality of the recyclables and makes them difficult to market. In the past few years, it has become increasingly difficult to find buyers for dirty recyclables. They may end up so contaminated that they cannot be marketed and must be sent to landfill. Similarly, diapers leak on recyclable materials, making them unmarketable. </w:t>
                      </w:r>
                    </w:p>
                    <w:p w14:paraId="5B30EF0E" w14:textId="77777777" w:rsidR="009713BD" w:rsidRPr="0024205D" w:rsidRDefault="009713BD" w:rsidP="0024205D">
                      <w:pPr>
                        <w:numPr>
                          <w:ilvl w:val="0"/>
                          <w:numId w:val="32"/>
                        </w:numPr>
                        <w:spacing w:after="80" w:line="240" w:lineRule="auto"/>
                        <w:ind w:left="360" w:hanging="270"/>
                        <w:rPr>
                          <w:color w:val="000000" w:themeColor="text1"/>
                        </w:rPr>
                      </w:pPr>
                      <w:r w:rsidRPr="0024205D">
                        <w:rPr>
                          <w:color w:val="000000" w:themeColor="text1"/>
                        </w:rPr>
                        <w:t xml:space="preserve">Contaminated recycling can cause health and safety issues for people working at the Region of Peel’s material recovery facility. Medical tubes and bags should be properly disposed of at a community recycling centre, not placed in the recycling. If recyclable containers are not rinsed, they can become mouldy, impacting the air quality for the people who sort the recyclables. </w:t>
                      </w:r>
                    </w:p>
                    <w:p w14:paraId="2F5FE0BE" w14:textId="77777777" w:rsidR="009713BD" w:rsidRPr="00595681" w:rsidRDefault="009713BD" w:rsidP="0024205D">
                      <w:pPr>
                        <w:spacing w:after="80" w:line="240" w:lineRule="auto"/>
                        <w:rPr>
                          <w:color w:val="000000" w:themeColor="text1"/>
                        </w:rPr>
                      </w:pPr>
                    </w:p>
                    <w:p w14:paraId="0C3DB44A" w14:textId="77777777" w:rsidR="009713BD" w:rsidRPr="00965249" w:rsidRDefault="009713BD" w:rsidP="0024205D">
                      <w:pPr>
                        <w:spacing w:after="80" w:line="240" w:lineRule="auto"/>
                        <w:rPr>
                          <w:color w:val="000000" w:themeColor="text1"/>
                        </w:rPr>
                      </w:pPr>
                      <w:r w:rsidRPr="00965249">
                        <w:rPr>
                          <w:color w:val="000000" w:themeColor="text1"/>
                        </w:rPr>
                        <w:t xml:space="preserve"> </w:t>
                      </w:r>
                    </w:p>
                    <w:p w14:paraId="363A3780" w14:textId="77777777" w:rsidR="009713BD" w:rsidRPr="00965249" w:rsidRDefault="009713BD" w:rsidP="0024205D">
                      <w:pPr>
                        <w:jc w:val="center"/>
                        <w:rPr>
                          <w:color w:val="000000" w:themeColor="text1"/>
                        </w:rPr>
                      </w:pPr>
                    </w:p>
                  </w:txbxContent>
                </v:textbox>
                <w10:anchorlock/>
              </v:roundrect>
            </w:pict>
          </mc:Fallback>
        </mc:AlternateContent>
      </w:r>
    </w:p>
    <w:p w14:paraId="2C5B69C5" w14:textId="71C7318A" w:rsidR="005F7187" w:rsidRDefault="002F7DDF" w:rsidP="00150B5F">
      <w:pPr>
        <w:pStyle w:val="ListParagraph"/>
        <w:numPr>
          <w:ilvl w:val="0"/>
          <w:numId w:val="31"/>
        </w:numPr>
        <w:spacing w:after="40" w:line="240" w:lineRule="auto"/>
        <w:contextualSpacing w:val="0"/>
        <w:rPr>
          <w:rFonts w:ascii="Calibri" w:hAnsi="Calibri"/>
          <w:sz w:val="23"/>
          <w:szCs w:val="23"/>
        </w:rPr>
      </w:pPr>
      <w:r w:rsidRPr="00406E85">
        <w:rPr>
          <w:rFonts w:ascii="Calibri" w:hAnsi="Calibri"/>
          <w:sz w:val="23"/>
          <w:szCs w:val="23"/>
        </w:rPr>
        <w:t xml:space="preserve">List five items that you are not sure are recyclable, compostable, or garbage. </w:t>
      </w:r>
      <w:r w:rsidR="004836FA">
        <w:rPr>
          <w:rFonts w:ascii="Calibri" w:hAnsi="Calibri"/>
          <w:sz w:val="23"/>
          <w:szCs w:val="23"/>
        </w:rPr>
        <w:t>Find out how to sort them correctly at home using Peel’s waste sorting</w:t>
      </w:r>
      <w:r w:rsidRPr="00406E85">
        <w:rPr>
          <w:rFonts w:ascii="Calibri" w:hAnsi="Calibri"/>
          <w:sz w:val="23"/>
          <w:szCs w:val="23"/>
        </w:rPr>
        <w:t xml:space="preserve"> tool at </w:t>
      </w:r>
      <w:hyperlink r:id="rId16" w:history="1">
        <w:r w:rsidRPr="00E37443">
          <w:rPr>
            <w:rStyle w:val="Hyperlink"/>
            <w:rFonts w:ascii="Calibri" w:hAnsi="Calibri"/>
            <w:sz w:val="23"/>
            <w:szCs w:val="23"/>
          </w:rPr>
          <w:t>peelregion.ca/waste</w:t>
        </w:r>
      </w:hyperlink>
      <w:r w:rsidRPr="00406E85">
        <w:rPr>
          <w:rFonts w:ascii="Calibri" w:hAnsi="Calibri"/>
          <w:sz w:val="23"/>
          <w:szCs w:val="23"/>
        </w:rPr>
        <w:t xml:space="preserve">. </w:t>
      </w:r>
    </w:p>
    <w:p w14:paraId="3264F41B" w14:textId="5BA5245A" w:rsidR="00150B5F" w:rsidRPr="00161761" w:rsidRDefault="0024205D" w:rsidP="00161761">
      <w:pPr>
        <w:pStyle w:val="ListParagraph"/>
        <w:spacing w:after="120" w:line="240" w:lineRule="auto"/>
        <w:contextualSpacing w:val="0"/>
        <w:rPr>
          <w:b/>
          <w:i/>
          <w:sz w:val="23"/>
          <w:szCs w:val="23"/>
        </w:rPr>
      </w:pPr>
      <w:bookmarkStart w:id="2" w:name="_Hlk522635562"/>
      <w:r>
        <w:rPr>
          <w:noProof/>
          <w:sz w:val="23"/>
          <w:szCs w:val="23"/>
        </w:rPr>
        <w:lastRenderedPageBreak/>
        <mc:AlternateContent>
          <mc:Choice Requires="wps">
            <w:drawing>
              <wp:inline distT="0" distB="0" distL="0" distR="0" wp14:anchorId="0DAD2251" wp14:editId="007BA466">
                <wp:extent cx="6141720" cy="1447800"/>
                <wp:effectExtent l="0" t="0" r="11430" b="19050"/>
                <wp:docPr id="3" name="Rectangle: Rounded Corners 3"/>
                <wp:cNvGraphicFramePr/>
                <a:graphic xmlns:a="http://schemas.openxmlformats.org/drawingml/2006/main">
                  <a:graphicData uri="http://schemas.microsoft.com/office/word/2010/wordprocessingShape">
                    <wps:wsp>
                      <wps:cNvSpPr/>
                      <wps:spPr>
                        <a:xfrm>
                          <a:off x="0" y="0"/>
                          <a:ext cx="6141720" cy="1447800"/>
                        </a:xfrm>
                        <a:prstGeom prst="roundRect">
                          <a:avLst>
                            <a:gd name="adj" fmla="val 781"/>
                          </a:avLst>
                        </a:prstGeom>
                        <a:noFill/>
                        <a:ln>
                          <a:solidFill>
                            <a:srgbClr val="CDEA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BD59F" w14:textId="77777777" w:rsidR="009713BD" w:rsidRDefault="009713BD" w:rsidP="0024205D">
                            <w:pPr>
                              <w:spacing w:after="80"/>
                              <w:rPr>
                                <w:color w:val="000000" w:themeColor="text1"/>
                              </w:rPr>
                            </w:pPr>
                            <w:r w:rsidRPr="0024205D">
                              <w:rPr>
                                <w:b/>
                                <w:i/>
                                <w:color w:val="000000" w:themeColor="text1"/>
                              </w:rPr>
                              <w:t>Note:</w:t>
                            </w:r>
                            <w:r w:rsidRPr="0024205D">
                              <w:rPr>
                                <w:i/>
                                <w:color w:val="000000" w:themeColor="text1"/>
                              </w:rPr>
                              <w:t xml:space="preserve"> </w:t>
                            </w:r>
                            <w:r w:rsidRPr="0024205D">
                              <w:rPr>
                                <w:color w:val="000000" w:themeColor="text1"/>
                              </w:rPr>
                              <w:t xml:space="preserve">As part of the institutional sector, school boards are responsible for organising their own waste collection services. </w:t>
                            </w:r>
                          </w:p>
                          <w:p w14:paraId="675E1481" w14:textId="77777777" w:rsidR="009713BD" w:rsidRDefault="009713BD" w:rsidP="0024205D">
                            <w:pPr>
                              <w:spacing w:after="80"/>
                              <w:rPr>
                                <w:color w:val="000000" w:themeColor="text1"/>
                              </w:rPr>
                            </w:pPr>
                            <w:r w:rsidRPr="0024205D">
                              <w:rPr>
                                <w:color w:val="000000" w:themeColor="text1"/>
                              </w:rPr>
                              <w:t xml:space="preserve">As a courtesy, the Region of Peel collects recycling from schools. This means Peel’s Waste Sorting Tool is relevant for determining whether an item belongs in the </w:t>
                            </w:r>
                            <w:r w:rsidRPr="0024205D">
                              <w:rPr>
                                <w:color w:val="000000" w:themeColor="text1"/>
                                <w:u w:val="single"/>
                              </w:rPr>
                              <w:t>recycling bin</w:t>
                            </w:r>
                            <w:r w:rsidRPr="0024205D">
                              <w:rPr>
                                <w:color w:val="000000" w:themeColor="text1"/>
                              </w:rPr>
                              <w:t xml:space="preserve"> at school. </w:t>
                            </w:r>
                          </w:p>
                          <w:p w14:paraId="05E9D16D" w14:textId="715F12B8" w:rsidR="009713BD" w:rsidRPr="0024205D" w:rsidRDefault="009713BD" w:rsidP="0024205D">
                            <w:pPr>
                              <w:spacing w:after="80"/>
                              <w:rPr>
                                <w:color w:val="000000" w:themeColor="text1"/>
                              </w:rPr>
                            </w:pPr>
                            <w:r w:rsidRPr="0024205D">
                              <w:rPr>
                                <w:color w:val="000000" w:themeColor="text1"/>
                              </w:rPr>
                              <w:t xml:space="preserve">To determine how to correctly sort items at school that the Waste Sorting Tool determines as </w:t>
                            </w:r>
                            <w:r w:rsidRPr="0024205D">
                              <w:rPr>
                                <w:i/>
                                <w:color w:val="000000" w:themeColor="text1"/>
                              </w:rPr>
                              <w:t>Organics</w:t>
                            </w:r>
                            <w:r w:rsidRPr="0024205D">
                              <w:rPr>
                                <w:color w:val="000000" w:themeColor="text1"/>
                              </w:rPr>
                              <w:t xml:space="preserve">, </w:t>
                            </w:r>
                            <w:r w:rsidRPr="0024205D">
                              <w:rPr>
                                <w:i/>
                                <w:color w:val="000000" w:themeColor="text1"/>
                              </w:rPr>
                              <w:t>Garbage</w:t>
                            </w:r>
                            <w:r w:rsidRPr="0024205D">
                              <w:rPr>
                                <w:color w:val="000000" w:themeColor="text1"/>
                              </w:rPr>
                              <w:t xml:space="preserve">, or </w:t>
                            </w:r>
                            <w:r w:rsidRPr="0024205D">
                              <w:rPr>
                                <w:i/>
                                <w:color w:val="000000" w:themeColor="text1"/>
                              </w:rPr>
                              <w:t>Community Recycling Centre</w:t>
                            </w:r>
                            <w:r w:rsidRPr="0024205D">
                              <w:rPr>
                                <w:color w:val="000000" w:themeColor="text1"/>
                              </w:rPr>
                              <w:t xml:space="preserve">, use the Peel School Waste Sorting Posters or speak to your facility manager. Your school board may have a special program to divert this item from the garbage.  </w:t>
                            </w:r>
                          </w:p>
                          <w:p w14:paraId="770ECFE0" w14:textId="11617990" w:rsidR="009713BD" w:rsidRPr="0024205D" w:rsidRDefault="009713BD" w:rsidP="0024205D">
                            <w:pPr>
                              <w:spacing w:after="80" w:line="240" w:lineRule="auto"/>
                              <w:rPr>
                                <w:color w:val="000000" w:themeColor="text1"/>
                              </w:rPr>
                            </w:pPr>
                            <w:r w:rsidRPr="0024205D">
                              <w:rPr>
                                <w:color w:val="000000" w:themeColor="text1"/>
                              </w:rPr>
                              <w:t xml:space="preserve"> </w:t>
                            </w:r>
                          </w:p>
                          <w:p w14:paraId="0E49BF09" w14:textId="77777777" w:rsidR="009713BD" w:rsidRPr="00595681" w:rsidRDefault="009713BD" w:rsidP="0024205D">
                            <w:pPr>
                              <w:spacing w:after="80" w:line="240" w:lineRule="auto"/>
                              <w:rPr>
                                <w:color w:val="000000" w:themeColor="text1"/>
                              </w:rPr>
                            </w:pPr>
                          </w:p>
                          <w:p w14:paraId="3E327D15" w14:textId="77777777" w:rsidR="009713BD" w:rsidRPr="00965249" w:rsidRDefault="009713BD" w:rsidP="0024205D">
                            <w:pPr>
                              <w:spacing w:after="80" w:line="240" w:lineRule="auto"/>
                              <w:rPr>
                                <w:color w:val="000000" w:themeColor="text1"/>
                              </w:rPr>
                            </w:pPr>
                            <w:r w:rsidRPr="00965249">
                              <w:rPr>
                                <w:color w:val="000000" w:themeColor="text1"/>
                              </w:rPr>
                              <w:t xml:space="preserve"> </w:t>
                            </w:r>
                          </w:p>
                          <w:p w14:paraId="31F56D0A" w14:textId="77777777" w:rsidR="009713BD" w:rsidRPr="00965249" w:rsidRDefault="009713BD" w:rsidP="0024205D">
                            <w:pPr>
                              <w:jc w:val="center"/>
                              <w:rPr>
                                <w:color w:val="000000" w:themeColor="text1"/>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inline>
            </w:drawing>
          </mc:Choice>
          <mc:Fallback>
            <w:pict>
              <v:roundrect w14:anchorId="0DAD2251" id="Rectangle: Rounded Corners 3" o:spid="_x0000_s1030" style="width:483.6pt;height:114pt;visibility:visible;mso-wrap-style:square;mso-left-percent:-10001;mso-top-percent:-10001;mso-position-horizontal:absolute;mso-position-horizontal-relative:char;mso-position-vertical:absolute;mso-position-vertical-relative:line;mso-left-percent:-10001;mso-top-percent:-10001;v-text-anchor:middle" arcsize="5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" filled="f" strokecolor="#cdeaff" strokeweight="2pt">
                <v:textbox inset=",0,,0">
                  <w:txbxContent>
                    <w:p w14:paraId="2C9BD59F" w14:textId="77777777" w:rsidR="009713BD" w:rsidRDefault="009713BD" w:rsidP="0024205D">
                      <w:pPr>
                        <w:spacing w:after="80"/>
                        <w:rPr>
                          <w:color w:val="000000" w:themeColor="text1"/>
                        </w:rPr>
                      </w:pPr>
                      <w:r w:rsidRPr="0024205D">
                        <w:rPr>
                          <w:b/>
                          <w:i/>
                          <w:color w:val="000000" w:themeColor="text1"/>
                        </w:rPr>
                        <w:t>Note:</w:t>
                      </w:r>
                      <w:r w:rsidRPr="0024205D">
                        <w:rPr>
                          <w:i/>
                          <w:color w:val="000000" w:themeColor="text1"/>
                        </w:rPr>
                        <w:t xml:space="preserve"> </w:t>
                      </w:r>
                      <w:r w:rsidRPr="0024205D">
                        <w:rPr>
                          <w:color w:val="000000" w:themeColor="text1"/>
                        </w:rPr>
                        <w:t xml:space="preserve">As part of the institutional sector, school boards are responsible for organising their own waste collection services. </w:t>
                      </w:r>
                    </w:p>
                    <w:p w14:paraId="675E1481" w14:textId="77777777" w:rsidR="009713BD" w:rsidRDefault="009713BD" w:rsidP="0024205D">
                      <w:pPr>
                        <w:spacing w:after="80"/>
                        <w:rPr>
                          <w:color w:val="000000" w:themeColor="text1"/>
                        </w:rPr>
                      </w:pPr>
                      <w:r w:rsidRPr="0024205D">
                        <w:rPr>
                          <w:color w:val="000000" w:themeColor="text1"/>
                        </w:rPr>
                        <w:t xml:space="preserve">As a courtesy, the Region of Peel collects recycling from schools. This means Peel’s Waste Sorting Tool is relevant for determining whether an item belongs in the </w:t>
                      </w:r>
                      <w:r w:rsidRPr="0024205D">
                        <w:rPr>
                          <w:color w:val="000000" w:themeColor="text1"/>
                          <w:u w:val="single"/>
                        </w:rPr>
                        <w:t>recycling bin</w:t>
                      </w:r>
                      <w:r w:rsidRPr="0024205D">
                        <w:rPr>
                          <w:color w:val="000000" w:themeColor="text1"/>
                        </w:rPr>
                        <w:t xml:space="preserve"> at school. </w:t>
                      </w:r>
                    </w:p>
                    <w:p w14:paraId="05E9D16D" w14:textId="715F12B8" w:rsidR="009713BD" w:rsidRPr="0024205D" w:rsidRDefault="009713BD" w:rsidP="0024205D">
                      <w:pPr>
                        <w:spacing w:after="80"/>
                        <w:rPr>
                          <w:color w:val="000000" w:themeColor="text1"/>
                        </w:rPr>
                      </w:pPr>
                      <w:r w:rsidRPr="0024205D">
                        <w:rPr>
                          <w:color w:val="000000" w:themeColor="text1"/>
                        </w:rPr>
                        <w:t xml:space="preserve">To determine how to correctly sort items at school that the Waste Sorting Tool determines as </w:t>
                      </w:r>
                      <w:r w:rsidRPr="0024205D">
                        <w:rPr>
                          <w:i/>
                          <w:color w:val="000000" w:themeColor="text1"/>
                        </w:rPr>
                        <w:t>Organics</w:t>
                      </w:r>
                      <w:r w:rsidRPr="0024205D">
                        <w:rPr>
                          <w:color w:val="000000" w:themeColor="text1"/>
                        </w:rPr>
                        <w:t xml:space="preserve">, </w:t>
                      </w:r>
                      <w:r w:rsidRPr="0024205D">
                        <w:rPr>
                          <w:i/>
                          <w:color w:val="000000" w:themeColor="text1"/>
                        </w:rPr>
                        <w:t>Garbage</w:t>
                      </w:r>
                      <w:r w:rsidRPr="0024205D">
                        <w:rPr>
                          <w:color w:val="000000" w:themeColor="text1"/>
                        </w:rPr>
                        <w:t xml:space="preserve">, or </w:t>
                      </w:r>
                      <w:r w:rsidRPr="0024205D">
                        <w:rPr>
                          <w:i/>
                          <w:color w:val="000000" w:themeColor="text1"/>
                        </w:rPr>
                        <w:t>Community Recycling Centre</w:t>
                      </w:r>
                      <w:r w:rsidRPr="0024205D">
                        <w:rPr>
                          <w:color w:val="000000" w:themeColor="text1"/>
                        </w:rPr>
                        <w:t xml:space="preserve">, use the Peel School Waste Sorting Posters or speak to your facility manager. Your school board may have a special program to divert this item from the garbage.  </w:t>
                      </w:r>
                    </w:p>
                    <w:p w14:paraId="770ECFE0" w14:textId="11617990" w:rsidR="009713BD" w:rsidRPr="0024205D" w:rsidRDefault="009713BD" w:rsidP="0024205D">
                      <w:pPr>
                        <w:spacing w:after="80" w:line="240" w:lineRule="auto"/>
                        <w:rPr>
                          <w:color w:val="000000" w:themeColor="text1"/>
                        </w:rPr>
                      </w:pPr>
                      <w:r w:rsidRPr="0024205D">
                        <w:rPr>
                          <w:color w:val="000000" w:themeColor="text1"/>
                        </w:rPr>
                        <w:t xml:space="preserve"> </w:t>
                      </w:r>
                    </w:p>
                    <w:p w14:paraId="0E49BF09" w14:textId="77777777" w:rsidR="009713BD" w:rsidRPr="00595681" w:rsidRDefault="009713BD" w:rsidP="0024205D">
                      <w:pPr>
                        <w:spacing w:after="80" w:line="240" w:lineRule="auto"/>
                        <w:rPr>
                          <w:color w:val="000000" w:themeColor="text1"/>
                        </w:rPr>
                      </w:pPr>
                    </w:p>
                    <w:p w14:paraId="3E327D15" w14:textId="77777777" w:rsidR="009713BD" w:rsidRPr="00965249" w:rsidRDefault="009713BD" w:rsidP="0024205D">
                      <w:pPr>
                        <w:spacing w:after="80" w:line="240" w:lineRule="auto"/>
                        <w:rPr>
                          <w:color w:val="000000" w:themeColor="text1"/>
                        </w:rPr>
                      </w:pPr>
                      <w:r w:rsidRPr="00965249">
                        <w:rPr>
                          <w:color w:val="000000" w:themeColor="text1"/>
                        </w:rPr>
                        <w:t xml:space="preserve"> </w:t>
                      </w:r>
                    </w:p>
                    <w:p w14:paraId="31F56D0A" w14:textId="77777777" w:rsidR="009713BD" w:rsidRPr="00965249" w:rsidRDefault="009713BD" w:rsidP="0024205D">
                      <w:pPr>
                        <w:jc w:val="center"/>
                        <w:rPr>
                          <w:color w:val="000000" w:themeColor="text1"/>
                        </w:rPr>
                      </w:pPr>
                    </w:p>
                  </w:txbxContent>
                </v:textbox>
                <w10:anchorlock/>
              </v:roundrect>
            </w:pict>
          </mc:Fallback>
        </mc:AlternateContent>
      </w:r>
      <w:bookmarkEnd w:id="2"/>
    </w:p>
    <w:p w14:paraId="7731BA28" w14:textId="2B032310" w:rsidR="00CC5D6A" w:rsidRPr="00930371" w:rsidRDefault="00CC5D6A" w:rsidP="00CC5D6A">
      <w:pPr>
        <w:spacing w:after="120" w:line="240" w:lineRule="auto"/>
        <w:rPr>
          <w:rFonts w:ascii="Calibri" w:hAnsi="Calibri"/>
          <w:b/>
          <w:color w:val="000000" w:themeColor="text1"/>
          <w:sz w:val="26"/>
          <w:szCs w:val="26"/>
        </w:rPr>
      </w:pPr>
      <w:r>
        <w:rPr>
          <w:rFonts w:ascii="Calibri" w:hAnsi="Calibri"/>
          <w:b/>
          <w:color w:val="000000" w:themeColor="text1"/>
          <w:sz w:val="26"/>
          <w:szCs w:val="26"/>
        </w:rPr>
        <w:t xml:space="preserve">Part </w:t>
      </w:r>
      <w:r w:rsidR="00182F43">
        <w:rPr>
          <w:rFonts w:ascii="Calibri" w:hAnsi="Calibri"/>
          <w:b/>
          <w:color w:val="000000" w:themeColor="text1"/>
          <w:sz w:val="26"/>
          <w:szCs w:val="26"/>
        </w:rPr>
        <w:t>3</w:t>
      </w:r>
      <w:r>
        <w:rPr>
          <w:rFonts w:ascii="Calibri" w:hAnsi="Calibri"/>
          <w:b/>
          <w:color w:val="000000" w:themeColor="text1"/>
          <w:sz w:val="26"/>
          <w:szCs w:val="26"/>
        </w:rPr>
        <w:t xml:space="preserve">: </w:t>
      </w:r>
      <w:r w:rsidR="00182F43">
        <w:rPr>
          <w:rFonts w:ascii="Calibri" w:hAnsi="Calibri"/>
          <w:b/>
          <w:color w:val="000000" w:themeColor="text1"/>
          <w:sz w:val="26"/>
          <w:szCs w:val="26"/>
        </w:rPr>
        <w:t xml:space="preserve">Is recycling enough? </w:t>
      </w:r>
    </w:p>
    <w:p w14:paraId="45329F34" w14:textId="77777777" w:rsidR="00230789" w:rsidRPr="002F7DDF" w:rsidRDefault="00230789" w:rsidP="00230789">
      <w:pPr>
        <w:pStyle w:val="ListParagraph"/>
        <w:numPr>
          <w:ilvl w:val="0"/>
          <w:numId w:val="37"/>
        </w:numPr>
        <w:spacing w:after="120" w:line="240" w:lineRule="auto"/>
        <w:contextualSpacing w:val="0"/>
        <w:rPr>
          <w:rFonts w:ascii="Calibri" w:hAnsi="Calibri"/>
          <w:color w:val="000000" w:themeColor="text1"/>
          <w:sz w:val="23"/>
          <w:szCs w:val="23"/>
        </w:rPr>
      </w:pPr>
      <w:r w:rsidRPr="002F7DDF">
        <w:rPr>
          <w:rFonts w:ascii="Calibri" w:hAnsi="Calibri"/>
          <w:color w:val="000000" w:themeColor="text1"/>
          <w:sz w:val="23"/>
          <w:szCs w:val="23"/>
        </w:rPr>
        <w:t>Show students the follo</w:t>
      </w:r>
      <w:r>
        <w:rPr>
          <w:rFonts w:ascii="Calibri" w:hAnsi="Calibri"/>
          <w:color w:val="000000" w:themeColor="text1"/>
          <w:sz w:val="23"/>
          <w:szCs w:val="23"/>
        </w:rPr>
        <w:t>wing video</w:t>
      </w:r>
      <w:r w:rsidRPr="002F7DDF">
        <w:rPr>
          <w:rFonts w:ascii="Calibri" w:hAnsi="Calibri"/>
          <w:color w:val="000000" w:themeColor="text1"/>
          <w:sz w:val="23"/>
          <w:szCs w:val="23"/>
        </w:rPr>
        <w:t>:</w:t>
      </w:r>
    </w:p>
    <w:p w14:paraId="42125C91" w14:textId="77777777" w:rsidR="00230789" w:rsidRPr="00D90494" w:rsidRDefault="00230789" w:rsidP="00B50B1A">
      <w:pPr>
        <w:pStyle w:val="ListParagraph"/>
        <w:numPr>
          <w:ilvl w:val="0"/>
          <w:numId w:val="38"/>
        </w:numPr>
        <w:spacing w:after="40" w:line="240" w:lineRule="auto"/>
        <w:contextualSpacing w:val="0"/>
        <w:rPr>
          <w:rFonts w:ascii="Calibri" w:hAnsi="Calibri"/>
          <w:sz w:val="23"/>
          <w:szCs w:val="23"/>
        </w:rPr>
      </w:pPr>
      <w:r w:rsidRPr="000149D8">
        <w:rPr>
          <w:rFonts w:ascii="Calibri" w:hAnsi="Calibri"/>
          <w:b/>
          <w:i/>
          <w:sz w:val="23"/>
          <w:szCs w:val="23"/>
        </w:rPr>
        <w:t xml:space="preserve">Trying to recycle everything comes at a high cost </w:t>
      </w:r>
      <w:r w:rsidRPr="000149D8">
        <w:rPr>
          <w:rFonts w:ascii="Calibri" w:hAnsi="Calibri"/>
          <w:b/>
          <w:sz w:val="23"/>
          <w:szCs w:val="23"/>
        </w:rPr>
        <w:t xml:space="preserve">– CBC The National </w:t>
      </w:r>
      <w:hyperlink r:id="rId17" w:history="1">
        <w:r w:rsidRPr="00D90494">
          <w:rPr>
            <w:rStyle w:val="Hyperlink"/>
            <w:rFonts w:ascii="Calibri" w:hAnsi="Calibri"/>
            <w:sz w:val="23"/>
            <w:szCs w:val="23"/>
          </w:rPr>
          <w:t>http://www.cbc.ca/player/play/1229688387706/</w:t>
        </w:r>
      </w:hyperlink>
      <w:r w:rsidRPr="00D90494">
        <w:rPr>
          <w:rFonts w:ascii="Calibri" w:hAnsi="Calibri"/>
          <w:sz w:val="23"/>
          <w:szCs w:val="23"/>
        </w:rPr>
        <w:t xml:space="preserve"> </w:t>
      </w:r>
      <w:r w:rsidRPr="00D90494">
        <w:rPr>
          <w:rFonts w:ascii="Calibri" w:hAnsi="Calibri"/>
          <w:b/>
          <w:sz w:val="23"/>
          <w:szCs w:val="23"/>
        </w:rPr>
        <w:t>Length:</w:t>
      </w:r>
      <w:r w:rsidRPr="00D90494">
        <w:rPr>
          <w:rFonts w:ascii="Calibri" w:hAnsi="Calibri"/>
          <w:sz w:val="23"/>
          <w:szCs w:val="23"/>
        </w:rPr>
        <w:t xml:space="preserve"> 2.5 minutes </w:t>
      </w:r>
      <w:r w:rsidRPr="00D90494">
        <w:rPr>
          <w:rFonts w:ascii="Calibri" w:hAnsi="Calibri"/>
          <w:b/>
          <w:sz w:val="23"/>
          <w:szCs w:val="23"/>
        </w:rPr>
        <w:t>Release date:</w:t>
      </w:r>
      <w:r w:rsidRPr="00D90494">
        <w:rPr>
          <w:rFonts w:ascii="Calibri" w:hAnsi="Calibri"/>
          <w:sz w:val="23"/>
          <w:szCs w:val="23"/>
        </w:rPr>
        <w:t xml:space="preserve"> May 9, 2018</w:t>
      </w:r>
    </w:p>
    <w:p w14:paraId="5575F5E0" w14:textId="00239D25" w:rsidR="00230789" w:rsidRPr="00930371" w:rsidRDefault="00B50B1A" w:rsidP="00230789">
      <w:pPr>
        <w:pStyle w:val="ListParagraph"/>
        <w:spacing w:after="120" w:line="240" w:lineRule="auto"/>
        <w:contextualSpacing w:val="0"/>
        <w:rPr>
          <w:rFonts w:ascii="Calibri" w:hAnsi="Calibri"/>
          <w:sz w:val="23"/>
          <w:szCs w:val="23"/>
        </w:rPr>
      </w:pPr>
      <w:r w:rsidRPr="00B50B1A">
        <w:rPr>
          <w:rFonts w:ascii="Calibri" w:hAnsi="Calibri"/>
          <w:b/>
          <w:sz w:val="23"/>
          <w:szCs w:val="23"/>
        </w:rPr>
        <w:t>Summary:</w:t>
      </w:r>
      <w:r>
        <w:rPr>
          <w:rFonts w:ascii="Calibri" w:hAnsi="Calibri"/>
          <w:sz w:val="23"/>
          <w:szCs w:val="23"/>
        </w:rPr>
        <w:t xml:space="preserve"> </w:t>
      </w:r>
      <w:r w:rsidR="00230789" w:rsidRPr="002C7150">
        <w:rPr>
          <w:rFonts w:ascii="Calibri" w:hAnsi="Calibri"/>
          <w:sz w:val="23"/>
          <w:szCs w:val="23"/>
        </w:rPr>
        <w:t>Trying to recycle everything — including hard-to-recycle items like coffee pods and cigarette butts — can come at a high cost.</w:t>
      </w:r>
      <w:r w:rsidR="00230789">
        <w:rPr>
          <w:rFonts w:ascii="Calibri" w:hAnsi="Calibri"/>
          <w:sz w:val="23"/>
          <w:szCs w:val="23"/>
        </w:rPr>
        <w:t xml:space="preserve"> </w:t>
      </w:r>
      <w:r w:rsidR="00230789" w:rsidRPr="00D90494">
        <w:rPr>
          <w:rFonts w:ascii="Calibri" w:hAnsi="Calibri"/>
          <w:sz w:val="23"/>
          <w:szCs w:val="23"/>
        </w:rPr>
        <w:t xml:space="preserve">This video </w:t>
      </w:r>
      <w:r w:rsidR="00230789">
        <w:rPr>
          <w:rFonts w:ascii="Calibri" w:hAnsi="Calibri"/>
          <w:sz w:val="23"/>
          <w:szCs w:val="23"/>
        </w:rPr>
        <w:t xml:space="preserve">explores the pros and cons of programs like </w:t>
      </w:r>
      <w:proofErr w:type="spellStart"/>
      <w:r w:rsidR="00230789">
        <w:rPr>
          <w:rFonts w:ascii="Calibri" w:hAnsi="Calibri"/>
          <w:sz w:val="23"/>
          <w:szCs w:val="23"/>
        </w:rPr>
        <w:t>Terracycle</w:t>
      </w:r>
      <w:proofErr w:type="spellEnd"/>
      <w:r w:rsidR="00230789">
        <w:rPr>
          <w:rFonts w:ascii="Calibri" w:hAnsi="Calibri"/>
          <w:sz w:val="23"/>
          <w:szCs w:val="23"/>
        </w:rPr>
        <w:t xml:space="preserve"> that recycle items not recyclable in municipal programs.</w:t>
      </w:r>
      <w:r>
        <w:rPr>
          <w:rFonts w:ascii="Calibri" w:hAnsi="Calibri"/>
          <w:sz w:val="23"/>
          <w:szCs w:val="23"/>
        </w:rPr>
        <w:t xml:space="preserve"> </w:t>
      </w:r>
      <w:r w:rsidRPr="009E22F9">
        <w:rPr>
          <w:i/>
          <w:sz w:val="23"/>
          <w:szCs w:val="23"/>
        </w:rPr>
        <w:t>*See Appendix 2 for detailed summary.</w:t>
      </w:r>
    </w:p>
    <w:p w14:paraId="29666BFE" w14:textId="77777777" w:rsidR="00230789" w:rsidRPr="00D90494" w:rsidRDefault="00230789" w:rsidP="00230789">
      <w:pPr>
        <w:pStyle w:val="ListParagraph"/>
        <w:numPr>
          <w:ilvl w:val="0"/>
          <w:numId w:val="37"/>
        </w:numPr>
        <w:spacing w:after="120" w:line="240" w:lineRule="auto"/>
        <w:contextualSpacing w:val="0"/>
        <w:rPr>
          <w:rFonts w:ascii="Calibri" w:hAnsi="Calibri"/>
          <w:sz w:val="23"/>
          <w:szCs w:val="23"/>
        </w:rPr>
      </w:pPr>
      <w:r w:rsidRPr="00D90494">
        <w:rPr>
          <w:rFonts w:ascii="Calibri" w:hAnsi="Calibri"/>
          <w:sz w:val="23"/>
          <w:szCs w:val="23"/>
        </w:rPr>
        <w:t xml:space="preserve">Students can read </w:t>
      </w:r>
      <w:r>
        <w:rPr>
          <w:rFonts w:ascii="Calibri" w:hAnsi="Calibri"/>
          <w:sz w:val="23"/>
          <w:szCs w:val="23"/>
        </w:rPr>
        <w:t>the</w:t>
      </w:r>
      <w:r w:rsidRPr="00D90494">
        <w:rPr>
          <w:rFonts w:ascii="Calibri" w:hAnsi="Calibri"/>
          <w:sz w:val="23"/>
          <w:szCs w:val="23"/>
        </w:rPr>
        <w:t xml:space="preserve"> accompanying article </w:t>
      </w:r>
      <w:r w:rsidRPr="00A511C2">
        <w:rPr>
          <w:rFonts w:ascii="Calibri" w:hAnsi="Calibri"/>
          <w:b/>
          <w:i/>
          <w:sz w:val="23"/>
          <w:szCs w:val="23"/>
        </w:rPr>
        <w:t>‘How to recycle the 'unrecyclable,' from cigarette butts to squeeze pouches’</w:t>
      </w:r>
      <w:r w:rsidRPr="00A511C2">
        <w:rPr>
          <w:rFonts w:ascii="Calibri" w:hAnsi="Calibri"/>
          <w:b/>
          <w:sz w:val="23"/>
          <w:szCs w:val="23"/>
        </w:rPr>
        <w:t xml:space="preserve"> </w:t>
      </w:r>
      <w:r w:rsidRPr="00D90494">
        <w:rPr>
          <w:rFonts w:ascii="Calibri" w:hAnsi="Calibri"/>
          <w:sz w:val="23"/>
          <w:szCs w:val="23"/>
        </w:rPr>
        <w:t xml:space="preserve">at </w:t>
      </w:r>
      <w:hyperlink r:id="rId18" w:history="1">
        <w:r w:rsidRPr="00D90494">
          <w:rPr>
            <w:rStyle w:val="Hyperlink"/>
            <w:rFonts w:ascii="Calibri" w:hAnsi="Calibri"/>
            <w:sz w:val="23"/>
            <w:szCs w:val="23"/>
          </w:rPr>
          <w:t>http://www.cbc.ca/news/technology/how-to-recycle-the-unrecyclable-from-cigarette-butts-to-squeeze-pouches-1.4614971</w:t>
        </w:r>
      </w:hyperlink>
      <w:r>
        <w:rPr>
          <w:rStyle w:val="Hyperlink"/>
          <w:rFonts w:ascii="Calibri" w:hAnsi="Calibri"/>
          <w:sz w:val="23"/>
          <w:szCs w:val="23"/>
        </w:rPr>
        <w:t xml:space="preserve"> </w:t>
      </w:r>
    </w:p>
    <w:p w14:paraId="5949AC0A" w14:textId="77777777" w:rsidR="00230789" w:rsidRPr="00D90494" w:rsidRDefault="00230789" w:rsidP="00230789">
      <w:pPr>
        <w:pStyle w:val="ListParagraph"/>
        <w:numPr>
          <w:ilvl w:val="0"/>
          <w:numId w:val="37"/>
        </w:numPr>
        <w:spacing w:after="120" w:line="240" w:lineRule="auto"/>
        <w:contextualSpacing w:val="0"/>
        <w:rPr>
          <w:rFonts w:ascii="Calibri" w:hAnsi="Calibri"/>
          <w:sz w:val="23"/>
          <w:szCs w:val="23"/>
        </w:rPr>
      </w:pPr>
      <w:r w:rsidRPr="00D90494">
        <w:rPr>
          <w:rFonts w:ascii="Calibri" w:hAnsi="Calibri"/>
          <w:sz w:val="23"/>
          <w:szCs w:val="23"/>
        </w:rPr>
        <w:t>Have students discuss the following questions:</w:t>
      </w:r>
    </w:p>
    <w:p w14:paraId="7A59E162" w14:textId="77777777" w:rsidR="00230789" w:rsidRPr="00930371" w:rsidRDefault="00230789" w:rsidP="00230789">
      <w:pPr>
        <w:pStyle w:val="ListParagraph"/>
        <w:numPr>
          <w:ilvl w:val="0"/>
          <w:numId w:val="39"/>
        </w:numPr>
        <w:spacing w:after="120" w:line="240" w:lineRule="auto"/>
        <w:contextualSpacing w:val="0"/>
        <w:rPr>
          <w:rFonts w:ascii="Calibri" w:hAnsi="Calibri"/>
          <w:sz w:val="23"/>
          <w:szCs w:val="23"/>
        </w:rPr>
      </w:pPr>
      <w:r w:rsidRPr="00930371">
        <w:rPr>
          <w:rFonts w:ascii="Calibri" w:hAnsi="Calibri"/>
          <w:sz w:val="23"/>
          <w:szCs w:val="23"/>
        </w:rPr>
        <w:t xml:space="preserve">What are the pros and cons of collecting items for </w:t>
      </w:r>
      <w:proofErr w:type="spellStart"/>
      <w:r w:rsidRPr="00930371">
        <w:rPr>
          <w:rFonts w:ascii="Calibri" w:hAnsi="Calibri"/>
          <w:sz w:val="23"/>
          <w:szCs w:val="23"/>
        </w:rPr>
        <w:t>TerraCycle</w:t>
      </w:r>
      <w:proofErr w:type="spellEnd"/>
      <w:r w:rsidRPr="00930371">
        <w:rPr>
          <w:rFonts w:ascii="Calibri" w:hAnsi="Calibri"/>
          <w:sz w:val="23"/>
          <w:szCs w:val="23"/>
        </w:rPr>
        <w:t xml:space="preserve">? </w:t>
      </w:r>
    </w:p>
    <w:p w14:paraId="67595059" w14:textId="77777777" w:rsidR="00230789" w:rsidRPr="00930371" w:rsidRDefault="00230789" w:rsidP="00230789">
      <w:pPr>
        <w:pStyle w:val="ListParagraph"/>
        <w:numPr>
          <w:ilvl w:val="0"/>
          <w:numId w:val="39"/>
        </w:numPr>
        <w:spacing w:after="120" w:line="240" w:lineRule="auto"/>
        <w:contextualSpacing w:val="0"/>
        <w:rPr>
          <w:rFonts w:ascii="Calibri" w:hAnsi="Calibri"/>
          <w:sz w:val="23"/>
          <w:szCs w:val="23"/>
        </w:rPr>
      </w:pPr>
      <w:r w:rsidRPr="00930371">
        <w:rPr>
          <w:rFonts w:ascii="Calibri" w:hAnsi="Calibri"/>
          <w:sz w:val="23"/>
          <w:szCs w:val="23"/>
        </w:rPr>
        <w:t>In the hierarchy of the 3R’s, why are reduce and reuse more effective and environmentally responsible than recycling?</w:t>
      </w:r>
    </w:p>
    <w:p w14:paraId="16A008C1" w14:textId="77777777" w:rsidR="00CC5D6A" w:rsidRPr="002F7DDF" w:rsidRDefault="00CC5D6A" w:rsidP="00230789">
      <w:pPr>
        <w:pStyle w:val="ListParagraph"/>
        <w:numPr>
          <w:ilvl w:val="0"/>
          <w:numId w:val="37"/>
        </w:numPr>
        <w:spacing w:after="120" w:line="240" w:lineRule="auto"/>
        <w:contextualSpacing w:val="0"/>
        <w:rPr>
          <w:rFonts w:ascii="Calibri" w:hAnsi="Calibri"/>
          <w:color w:val="000000" w:themeColor="text1"/>
          <w:sz w:val="23"/>
          <w:szCs w:val="23"/>
        </w:rPr>
      </w:pPr>
      <w:bookmarkStart w:id="3" w:name="_Hlk50539097"/>
      <w:r w:rsidRPr="002F7DDF">
        <w:rPr>
          <w:rFonts w:ascii="Calibri" w:hAnsi="Calibri"/>
          <w:color w:val="000000" w:themeColor="text1"/>
          <w:sz w:val="23"/>
          <w:szCs w:val="23"/>
        </w:rPr>
        <w:t>Show students the following videos:</w:t>
      </w:r>
    </w:p>
    <w:bookmarkEnd w:id="3"/>
    <w:p w14:paraId="5320A510" w14:textId="77777777" w:rsidR="00CC5D6A" w:rsidRDefault="00CC5D6A" w:rsidP="00B50B1A">
      <w:pPr>
        <w:pStyle w:val="ListParagraph"/>
        <w:numPr>
          <w:ilvl w:val="0"/>
          <w:numId w:val="35"/>
        </w:numPr>
        <w:spacing w:after="40" w:line="240" w:lineRule="auto"/>
        <w:contextualSpacing w:val="0"/>
        <w:rPr>
          <w:rFonts w:ascii="Calibri" w:hAnsi="Calibri"/>
          <w:sz w:val="23"/>
          <w:szCs w:val="23"/>
        </w:rPr>
      </w:pPr>
      <w:r w:rsidRPr="000149D8">
        <w:rPr>
          <w:rFonts w:ascii="Calibri" w:hAnsi="Calibri"/>
          <w:b/>
          <w:i/>
          <w:sz w:val="23"/>
          <w:szCs w:val="23"/>
        </w:rPr>
        <w:t xml:space="preserve">Without China, what's happening to the world's waste? </w:t>
      </w:r>
      <w:r>
        <w:rPr>
          <w:rFonts w:ascii="Calibri" w:hAnsi="Calibri"/>
          <w:b/>
          <w:sz w:val="23"/>
          <w:szCs w:val="23"/>
        </w:rPr>
        <w:t xml:space="preserve">– CBC The National </w:t>
      </w:r>
      <w:hyperlink r:id="rId19" w:history="1">
        <w:r w:rsidRPr="005A6E72">
          <w:rPr>
            <w:rStyle w:val="Hyperlink"/>
            <w:rFonts w:ascii="Calibri" w:hAnsi="Calibri"/>
            <w:sz w:val="23"/>
            <w:szCs w:val="23"/>
          </w:rPr>
          <w:t>https://www.youtube.com/watch?v=Z0m7xhxu4dQ</w:t>
        </w:r>
      </w:hyperlink>
      <w:r>
        <w:rPr>
          <w:rFonts w:ascii="Calibri" w:hAnsi="Calibri"/>
          <w:sz w:val="23"/>
          <w:szCs w:val="23"/>
        </w:rPr>
        <w:t xml:space="preserve"> </w:t>
      </w:r>
      <w:r w:rsidRPr="00C4131D">
        <w:rPr>
          <w:rFonts w:ascii="Calibri" w:hAnsi="Calibri"/>
          <w:b/>
          <w:sz w:val="23"/>
          <w:szCs w:val="23"/>
        </w:rPr>
        <w:t>Length:</w:t>
      </w:r>
      <w:r>
        <w:rPr>
          <w:rFonts w:ascii="Calibri" w:hAnsi="Calibri"/>
          <w:sz w:val="23"/>
          <w:szCs w:val="23"/>
        </w:rPr>
        <w:t xml:space="preserve"> 3 minutes </w:t>
      </w:r>
      <w:r w:rsidRPr="004149CF">
        <w:rPr>
          <w:rFonts w:ascii="Calibri" w:hAnsi="Calibri"/>
          <w:b/>
          <w:sz w:val="23"/>
          <w:szCs w:val="23"/>
        </w:rPr>
        <w:t>Release date:</w:t>
      </w:r>
      <w:r>
        <w:rPr>
          <w:rFonts w:ascii="Calibri" w:hAnsi="Calibri"/>
          <w:sz w:val="23"/>
          <w:szCs w:val="23"/>
        </w:rPr>
        <w:t xml:space="preserve"> March 28, 2018</w:t>
      </w:r>
    </w:p>
    <w:p w14:paraId="26693BD1" w14:textId="1AAF8356" w:rsidR="00CC5D6A" w:rsidRDefault="00B50B1A" w:rsidP="00CC5D6A">
      <w:pPr>
        <w:pStyle w:val="ListParagraph"/>
        <w:spacing w:after="120" w:line="240" w:lineRule="auto"/>
        <w:contextualSpacing w:val="0"/>
        <w:rPr>
          <w:rFonts w:ascii="Calibri" w:hAnsi="Calibri"/>
          <w:i/>
          <w:sz w:val="23"/>
          <w:szCs w:val="23"/>
        </w:rPr>
      </w:pPr>
      <w:r w:rsidRPr="00B50B1A">
        <w:rPr>
          <w:rFonts w:ascii="Calibri" w:hAnsi="Calibri"/>
          <w:b/>
          <w:sz w:val="23"/>
          <w:szCs w:val="23"/>
        </w:rPr>
        <w:t>Summary:</w:t>
      </w:r>
      <w:r>
        <w:rPr>
          <w:rFonts w:ascii="Calibri" w:hAnsi="Calibri"/>
          <w:sz w:val="23"/>
          <w:szCs w:val="23"/>
        </w:rPr>
        <w:t xml:space="preserve"> </w:t>
      </w:r>
      <w:r w:rsidR="00CC5D6A" w:rsidRPr="004149CF">
        <w:rPr>
          <w:rFonts w:ascii="Calibri" w:hAnsi="Calibri"/>
          <w:sz w:val="23"/>
          <w:szCs w:val="23"/>
        </w:rPr>
        <w:t xml:space="preserve">Where is the world's waste going? </w:t>
      </w:r>
      <w:r w:rsidR="00CC5D6A">
        <w:rPr>
          <w:rFonts w:ascii="Calibri" w:hAnsi="Calibri"/>
          <w:sz w:val="23"/>
          <w:szCs w:val="23"/>
        </w:rPr>
        <w:t>With</w:t>
      </w:r>
      <w:r w:rsidR="00CC5D6A" w:rsidRPr="004149CF">
        <w:rPr>
          <w:rFonts w:ascii="Calibri" w:hAnsi="Calibri"/>
          <w:sz w:val="23"/>
          <w:szCs w:val="23"/>
        </w:rPr>
        <w:t xml:space="preserve"> China ending its program to take in the world's dirty recycling, it has to go somewhere else. The National </w:t>
      </w:r>
      <w:r w:rsidR="00CC5D6A">
        <w:rPr>
          <w:rFonts w:ascii="Calibri" w:hAnsi="Calibri"/>
          <w:sz w:val="23"/>
          <w:szCs w:val="23"/>
        </w:rPr>
        <w:t>looks at</w:t>
      </w:r>
      <w:r w:rsidR="00CC5D6A" w:rsidRPr="004149CF">
        <w:rPr>
          <w:rFonts w:ascii="Calibri" w:hAnsi="Calibri"/>
          <w:sz w:val="23"/>
          <w:szCs w:val="23"/>
        </w:rPr>
        <w:t xml:space="preserve"> what led to this change, and the Southeast Asian nations that may end up as the world's new recycling hub.</w:t>
      </w:r>
      <w:r w:rsidR="00CC5D6A" w:rsidRPr="004149CF">
        <w:rPr>
          <w:rFonts w:ascii="Calibri" w:hAnsi="Calibri"/>
          <w:i/>
          <w:sz w:val="23"/>
          <w:szCs w:val="23"/>
        </w:rPr>
        <w:t xml:space="preserve"> </w:t>
      </w:r>
      <w:r w:rsidRPr="009E22F9">
        <w:rPr>
          <w:i/>
          <w:sz w:val="23"/>
          <w:szCs w:val="23"/>
        </w:rPr>
        <w:t>*See Appendix 2 for detailed summary.</w:t>
      </w:r>
    </w:p>
    <w:p w14:paraId="65EBACB4" w14:textId="3289FDF1" w:rsidR="00CC5D6A" w:rsidRDefault="00CC5D6A" w:rsidP="00B50B1A">
      <w:pPr>
        <w:pStyle w:val="ListParagraph"/>
        <w:numPr>
          <w:ilvl w:val="0"/>
          <w:numId w:val="35"/>
        </w:numPr>
        <w:spacing w:after="40" w:line="240" w:lineRule="auto"/>
        <w:contextualSpacing w:val="0"/>
        <w:rPr>
          <w:rFonts w:ascii="Calibri" w:hAnsi="Calibri"/>
          <w:sz w:val="23"/>
          <w:szCs w:val="23"/>
        </w:rPr>
      </w:pPr>
      <w:r w:rsidRPr="000149D8">
        <w:rPr>
          <w:rFonts w:ascii="Calibri" w:hAnsi="Calibri"/>
          <w:b/>
          <w:i/>
          <w:sz w:val="23"/>
          <w:szCs w:val="23"/>
        </w:rPr>
        <w:t>Rethink the way you recycle</w:t>
      </w:r>
      <w:r w:rsidR="009713BD">
        <w:rPr>
          <w:rFonts w:ascii="Calibri" w:hAnsi="Calibri"/>
          <w:b/>
          <w:sz w:val="23"/>
          <w:szCs w:val="23"/>
        </w:rPr>
        <w:t xml:space="preserve"> – CBC The National</w:t>
      </w:r>
      <w:r w:rsidRPr="00930371">
        <w:rPr>
          <w:rFonts w:ascii="Calibri" w:hAnsi="Calibri"/>
          <w:sz w:val="23"/>
          <w:szCs w:val="23"/>
        </w:rPr>
        <w:t xml:space="preserve"> </w:t>
      </w:r>
      <w:hyperlink r:id="rId20" w:history="1">
        <w:r w:rsidRPr="005A6E72">
          <w:rPr>
            <w:rStyle w:val="Hyperlink"/>
            <w:rFonts w:ascii="Calibri" w:hAnsi="Calibri"/>
            <w:sz w:val="23"/>
            <w:szCs w:val="23"/>
          </w:rPr>
          <w:t>http://www.cbc.ca/player/play/1196818499952</w:t>
        </w:r>
      </w:hyperlink>
      <w:r>
        <w:rPr>
          <w:rFonts w:ascii="Calibri" w:hAnsi="Calibri"/>
          <w:sz w:val="23"/>
          <w:szCs w:val="23"/>
        </w:rPr>
        <w:t xml:space="preserve"> </w:t>
      </w:r>
      <w:r w:rsidRPr="006011E8">
        <w:rPr>
          <w:rFonts w:ascii="Calibri" w:hAnsi="Calibri"/>
          <w:b/>
          <w:sz w:val="23"/>
          <w:szCs w:val="23"/>
        </w:rPr>
        <w:t>Length:</w:t>
      </w:r>
      <w:r>
        <w:rPr>
          <w:rFonts w:ascii="Calibri" w:hAnsi="Calibri"/>
          <w:sz w:val="23"/>
          <w:szCs w:val="23"/>
        </w:rPr>
        <w:t xml:space="preserve"> 7 minutes </w:t>
      </w:r>
      <w:r w:rsidRPr="0005241E">
        <w:rPr>
          <w:rFonts w:ascii="Calibri" w:hAnsi="Calibri"/>
          <w:b/>
          <w:sz w:val="23"/>
          <w:szCs w:val="23"/>
        </w:rPr>
        <w:t>Release date:</w:t>
      </w:r>
      <w:r>
        <w:rPr>
          <w:rFonts w:ascii="Calibri" w:hAnsi="Calibri"/>
          <w:sz w:val="23"/>
          <w:szCs w:val="23"/>
        </w:rPr>
        <w:t xml:space="preserve"> March 28, 2018</w:t>
      </w:r>
    </w:p>
    <w:p w14:paraId="42D23DAF" w14:textId="591A938D" w:rsidR="00CC5D6A" w:rsidRDefault="00B50B1A" w:rsidP="00CC5D6A">
      <w:pPr>
        <w:pStyle w:val="ListParagraph"/>
        <w:spacing w:after="120" w:line="240" w:lineRule="auto"/>
        <w:contextualSpacing w:val="0"/>
        <w:rPr>
          <w:rFonts w:ascii="Calibri" w:hAnsi="Calibri"/>
          <w:sz w:val="23"/>
          <w:szCs w:val="23"/>
        </w:rPr>
      </w:pPr>
      <w:r w:rsidRPr="00B50B1A">
        <w:rPr>
          <w:rFonts w:ascii="Calibri" w:hAnsi="Calibri"/>
          <w:b/>
          <w:sz w:val="23"/>
          <w:szCs w:val="23"/>
        </w:rPr>
        <w:t>Summary:</w:t>
      </w:r>
      <w:r>
        <w:rPr>
          <w:rFonts w:ascii="Calibri" w:hAnsi="Calibri"/>
          <w:sz w:val="23"/>
          <w:szCs w:val="23"/>
        </w:rPr>
        <w:t xml:space="preserve"> </w:t>
      </w:r>
      <w:r w:rsidR="00CC5D6A">
        <w:rPr>
          <w:rFonts w:ascii="Calibri" w:hAnsi="Calibri"/>
          <w:sz w:val="23"/>
          <w:szCs w:val="23"/>
        </w:rPr>
        <w:t>This video</w:t>
      </w:r>
      <w:r w:rsidR="00CC5D6A" w:rsidRPr="0005241E">
        <w:rPr>
          <w:rFonts w:ascii="Calibri" w:hAnsi="Calibri"/>
          <w:sz w:val="23"/>
          <w:szCs w:val="23"/>
        </w:rPr>
        <w:t xml:space="preserve"> explores why Canadian communities are at a turning point when it comes to recycling and exploring ways to do it better. Much of the reason is because of a decision by China to crack down on foreign waste. About half of the world's recyclables were being sent to China, but China stopped importing them. Now, many Canadian municipalities are stockpiling materials because they have nowhere to send them.</w:t>
      </w:r>
      <w:r w:rsidRPr="00B50B1A">
        <w:rPr>
          <w:i/>
          <w:sz w:val="23"/>
          <w:szCs w:val="23"/>
        </w:rPr>
        <w:t xml:space="preserve"> </w:t>
      </w:r>
      <w:r w:rsidRPr="009E22F9">
        <w:rPr>
          <w:i/>
          <w:sz w:val="23"/>
          <w:szCs w:val="23"/>
        </w:rPr>
        <w:t>*See Appendix 2 for detailed summary.</w:t>
      </w:r>
    </w:p>
    <w:p w14:paraId="487F94AB" w14:textId="42C154AA" w:rsidR="00CC5D6A" w:rsidRDefault="00CC5D6A" w:rsidP="00230789">
      <w:pPr>
        <w:pStyle w:val="ListParagraph"/>
        <w:numPr>
          <w:ilvl w:val="0"/>
          <w:numId w:val="37"/>
        </w:numPr>
        <w:spacing w:after="120" w:line="240" w:lineRule="auto"/>
        <w:contextualSpacing w:val="0"/>
        <w:rPr>
          <w:rFonts w:ascii="Calibri" w:hAnsi="Calibri"/>
          <w:sz w:val="23"/>
          <w:szCs w:val="23"/>
        </w:rPr>
      </w:pPr>
      <w:r w:rsidRPr="00CC5D6A">
        <w:rPr>
          <w:rFonts w:ascii="Calibri" w:hAnsi="Calibri"/>
          <w:sz w:val="23"/>
          <w:szCs w:val="23"/>
        </w:rPr>
        <w:t xml:space="preserve">Students can read </w:t>
      </w:r>
      <w:r>
        <w:rPr>
          <w:rFonts w:ascii="Calibri" w:hAnsi="Calibri"/>
          <w:sz w:val="23"/>
          <w:szCs w:val="23"/>
        </w:rPr>
        <w:t>an</w:t>
      </w:r>
      <w:r w:rsidRPr="00CC5D6A">
        <w:rPr>
          <w:rFonts w:ascii="Calibri" w:hAnsi="Calibri"/>
          <w:sz w:val="23"/>
          <w:szCs w:val="23"/>
        </w:rPr>
        <w:t xml:space="preserve"> accompanying </w:t>
      </w:r>
      <w:r>
        <w:rPr>
          <w:rFonts w:ascii="Calibri" w:hAnsi="Calibri"/>
          <w:sz w:val="23"/>
          <w:szCs w:val="23"/>
        </w:rPr>
        <w:t xml:space="preserve">article </w:t>
      </w:r>
      <w:r w:rsidRPr="00A511C2">
        <w:rPr>
          <w:rFonts w:ascii="Calibri" w:hAnsi="Calibri"/>
          <w:b/>
          <w:i/>
          <w:sz w:val="23"/>
          <w:szCs w:val="23"/>
        </w:rPr>
        <w:t>‘Canadian municipalities struggling to find place for recyclables after China restricts foreign waste’</w:t>
      </w:r>
      <w:r w:rsidRPr="00A511C2">
        <w:rPr>
          <w:rFonts w:ascii="Calibri" w:hAnsi="Calibri"/>
          <w:b/>
          <w:sz w:val="23"/>
          <w:szCs w:val="23"/>
        </w:rPr>
        <w:t xml:space="preserve"> </w:t>
      </w:r>
      <w:r>
        <w:rPr>
          <w:rFonts w:ascii="Calibri" w:hAnsi="Calibri"/>
          <w:sz w:val="23"/>
          <w:szCs w:val="23"/>
        </w:rPr>
        <w:t>at</w:t>
      </w:r>
      <w:r w:rsidRPr="00CC5D6A">
        <w:rPr>
          <w:rFonts w:ascii="Calibri" w:hAnsi="Calibri"/>
          <w:sz w:val="23"/>
          <w:szCs w:val="23"/>
        </w:rPr>
        <w:t xml:space="preserve"> </w:t>
      </w:r>
      <w:hyperlink r:id="rId21" w:history="1">
        <w:r w:rsidRPr="00CC5D6A">
          <w:rPr>
            <w:rStyle w:val="Hyperlink"/>
            <w:rFonts w:ascii="Calibri" w:hAnsi="Calibri"/>
            <w:sz w:val="23"/>
            <w:szCs w:val="23"/>
          </w:rPr>
          <w:t>https://www.cbc.ca/news/technology/garbage-recycling-china-plastics-canada-1.4586602</w:t>
        </w:r>
      </w:hyperlink>
      <w:r w:rsidRPr="00CC5D6A">
        <w:rPr>
          <w:rFonts w:ascii="Calibri" w:hAnsi="Calibri"/>
          <w:sz w:val="23"/>
          <w:szCs w:val="23"/>
        </w:rPr>
        <w:t xml:space="preserve"> </w:t>
      </w:r>
    </w:p>
    <w:p w14:paraId="0DD9D37B" w14:textId="552E1975" w:rsidR="00CC5D6A" w:rsidRPr="00CC5D6A" w:rsidRDefault="00CC5D6A" w:rsidP="00230789">
      <w:pPr>
        <w:pStyle w:val="ListParagraph"/>
        <w:numPr>
          <w:ilvl w:val="0"/>
          <w:numId w:val="37"/>
        </w:numPr>
        <w:spacing w:after="120" w:line="240" w:lineRule="auto"/>
        <w:contextualSpacing w:val="0"/>
        <w:rPr>
          <w:rFonts w:ascii="Calibri" w:hAnsi="Calibri"/>
          <w:sz w:val="23"/>
          <w:szCs w:val="23"/>
        </w:rPr>
      </w:pPr>
      <w:r>
        <w:rPr>
          <w:rFonts w:ascii="Calibri" w:hAnsi="Calibri"/>
          <w:sz w:val="23"/>
          <w:szCs w:val="23"/>
        </w:rPr>
        <w:t>Have students discuss the following questions:</w:t>
      </w:r>
    </w:p>
    <w:p w14:paraId="393459A6" w14:textId="77777777" w:rsidR="00CC5D6A" w:rsidRDefault="00CC5D6A" w:rsidP="00CC5D6A">
      <w:pPr>
        <w:pStyle w:val="ListParagraph"/>
        <w:numPr>
          <w:ilvl w:val="0"/>
          <w:numId w:val="36"/>
        </w:numPr>
        <w:spacing w:after="120" w:line="240" w:lineRule="auto"/>
        <w:contextualSpacing w:val="0"/>
        <w:rPr>
          <w:rFonts w:ascii="Calibri" w:hAnsi="Calibri"/>
          <w:sz w:val="23"/>
          <w:szCs w:val="23"/>
        </w:rPr>
      </w:pPr>
      <w:r>
        <w:rPr>
          <w:rFonts w:ascii="Calibri" w:hAnsi="Calibri"/>
          <w:sz w:val="23"/>
          <w:szCs w:val="23"/>
        </w:rPr>
        <w:t>Who is responsible for the waste from single-use recyclable plastics?</w:t>
      </w:r>
    </w:p>
    <w:p w14:paraId="28600554" w14:textId="1670EE07" w:rsidR="00CC5D6A" w:rsidRPr="00930371" w:rsidRDefault="00215E10" w:rsidP="00CC5D6A">
      <w:pPr>
        <w:pStyle w:val="ListParagraph"/>
        <w:numPr>
          <w:ilvl w:val="0"/>
          <w:numId w:val="36"/>
        </w:numPr>
        <w:spacing w:after="120" w:line="240" w:lineRule="auto"/>
        <w:contextualSpacing w:val="0"/>
        <w:rPr>
          <w:rFonts w:ascii="Calibri" w:hAnsi="Calibri"/>
          <w:sz w:val="23"/>
          <w:szCs w:val="23"/>
        </w:rPr>
      </w:pPr>
      <w:r>
        <w:rPr>
          <w:rFonts w:ascii="Calibri" w:hAnsi="Calibri"/>
          <w:sz w:val="23"/>
          <w:szCs w:val="23"/>
        </w:rPr>
        <w:t>Can you now name additional reasons why</w:t>
      </w:r>
      <w:r w:rsidR="00CC5D6A" w:rsidRPr="00930371">
        <w:rPr>
          <w:rFonts w:ascii="Calibri" w:hAnsi="Calibri"/>
          <w:sz w:val="23"/>
          <w:szCs w:val="23"/>
        </w:rPr>
        <w:t xml:space="preserve"> reduce and reuse</w:t>
      </w:r>
      <w:r>
        <w:rPr>
          <w:rFonts w:ascii="Calibri" w:hAnsi="Calibri"/>
          <w:sz w:val="23"/>
          <w:szCs w:val="23"/>
        </w:rPr>
        <w:t xml:space="preserve"> are</w:t>
      </w:r>
      <w:r w:rsidR="00CC5D6A" w:rsidRPr="00930371">
        <w:rPr>
          <w:rFonts w:ascii="Calibri" w:hAnsi="Calibri"/>
          <w:sz w:val="23"/>
          <w:szCs w:val="23"/>
        </w:rPr>
        <w:t xml:space="preserve"> more effective and environmentally responsible than recycling?</w:t>
      </w:r>
    </w:p>
    <w:p w14:paraId="0F56B567" w14:textId="682CBBFA" w:rsidR="00F7485F" w:rsidRPr="00215E10" w:rsidRDefault="00D90494" w:rsidP="00F00C11">
      <w:pPr>
        <w:pStyle w:val="ListParagraph"/>
        <w:numPr>
          <w:ilvl w:val="0"/>
          <w:numId w:val="36"/>
        </w:numPr>
        <w:spacing w:after="120" w:line="240" w:lineRule="auto"/>
        <w:contextualSpacing w:val="0"/>
        <w:rPr>
          <w:rFonts w:ascii="Calibri" w:hAnsi="Calibri"/>
          <w:sz w:val="23"/>
          <w:szCs w:val="23"/>
        </w:rPr>
      </w:pPr>
      <w:r>
        <w:rPr>
          <w:rFonts w:ascii="Calibri" w:hAnsi="Calibri"/>
          <w:sz w:val="23"/>
          <w:szCs w:val="23"/>
        </w:rPr>
        <w:lastRenderedPageBreak/>
        <w:t xml:space="preserve">What types of single-use recyclable plastics do you often use? </w:t>
      </w:r>
      <w:r w:rsidR="00CC5D6A">
        <w:rPr>
          <w:rFonts w:ascii="Calibri" w:hAnsi="Calibri"/>
          <w:sz w:val="23"/>
          <w:szCs w:val="23"/>
        </w:rPr>
        <w:t>What actions could you take to reduce your use of single-use plastics?</w:t>
      </w:r>
    </w:p>
    <w:p w14:paraId="22041C28" w14:textId="77777777" w:rsidR="006076B5" w:rsidRDefault="006076B5" w:rsidP="00AF0BCA">
      <w:pPr>
        <w:pStyle w:val="ListParagraph"/>
        <w:spacing w:after="40" w:line="240" w:lineRule="auto"/>
        <w:ind w:left="360"/>
        <w:contextualSpacing w:val="0"/>
        <w:rPr>
          <w:rFonts w:ascii="Calibri" w:hAnsi="Calibri"/>
          <w:b/>
          <w:i/>
          <w:sz w:val="23"/>
          <w:szCs w:val="23"/>
          <w:highlight w:val="yellow"/>
        </w:rPr>
      </w:pPr>
    </w:p>
    <w:p w14:paraId="0D4EB5F4" w14:textId="7C796AD8" w:rsidR="003337B2" w:rsidRPr="003337B2" w:rsidRDefault="00D56D5E" w:rsidP="00D4372F">
      <w:pPr>
        <w:pStyle w:val="ListParagraph"/>
        <w:numPr>
          <w:ilvl w:val="0"/>
          <w:numId w:val="46"/>
        </w:numPr>
        <w:spacing w:after="120" w:line="240" w:lineRule="auto"/>
        <w:contextualSpacing w:val="0"/>
        <w:rPr>
          <w:rFonts w:ascii="Calibri" w:hAnsi="Calibri" w:cs="Estrangelo Edessa"/>
          <w:b/>
          <w:caps/>
          <w:color w:val="0066B3"/>
          <w:sz w:val="28"/>
          <w:szCs w:val="28"/>
          <w:lang w:val="en-US"/>
        </w:rPr>
      </w:pPr>
      <w:r w:rsidRPr="00652377">
        <w:rPr>
          <w:rFonts w:ascii="Calibri" w:hAnsi="Calibri" w:cs="Estrangelo Edessa"/>
          <w:b/>
          <w:caps/>
          <w:color w:val="0066B3"/>
          <w:sz w:val="28"/>
          <w:szCs w:val="28"/>
          <w:lang w:val="en-US"/>
        </w:rPr>
        <w:br w:type="page"/>
      </w:r>
    </w:p>
    <w:p w14:paraId="5272BCD5" w14:textId="3C6086BD" w:rsidR="001148B2" w:rsidRPr="00C66409" w:rsidRDefault="00C66409" w:rsidP="002F7DDF">
      <w:pPr>
        <w:pStyle w:val="ListParagraph"/>
        <w:spacing w:after="120" w:line="240" w:lineRule="auto"/>
        <w:ind w:left="360" w:right="144" w:hanging="360"/>
        <w:contextualSpacing w:val="0"/>
        <w:rPr>
          <w:rFonts w:ascii="Calibri" w:hAnsi="Calibri" w:cs="Estrangelo Edessa"/>
          <w:b/>
          <w:caps/>
          <w:color w:val="0066B3"/>
          <w:sz w:val="28"/>
          <w:szCs w:val="28"/>
          <w:lang w:val="en-US"/>
        </w:rPr>
      </w:pPr>
      <w:r w:rsidRPr="00C66409">
        <w:rPr>
          <w:rFonts w:ascii="Calibri" w:hAnsi="Calibri" w:cs="Estrangelo Edessa"/>
          <w:b/>
          <w:caps/>
          <w:color w:val="0066B3"/>
          <w:sz w:val="28"/>
          <w:szCs w:val="28"/>
          <w:lang w:val="en-US"/>
        </w:rPr>
        <w:lastRenderedPageBreak/>
        <w:t>Appendix 1: Curriculum Connections</w:t>
      </w:r>
    </w:p>
    <w:p w14:paraId="0EB7FED3" w14:textId="7AE0DF41" w:rsidR="00AD1606" w:rsidRPr="00424911" w:rsidRDefault="00184747" w:rsidP="00AD1606">
      <w:pPr>
        <w:spacing w:after="0" w:line="240" w:lineRule="auto"/>
        <w:rPr>
          <w:b/>
          <w:sz w:val="24"/>
          <w:szCs w:val="24"/>
        </w:rPr>
      </w:pPr>
      <w:bookmarkStart w:id="4" w:name="_Hlk528173941"/>
      <w:r w:rsidRPr="00424911">
        <w:rPr>
          <w:b/>
          <w:sz w:val="24"/>
          <w:szCs w:val="24"/>
        </w:rPr>
        <w:t>This workshop enhances learning and/or provides context related to the following curriculum expectations:</w:t>
      </w:r>
    </w:p>
    <w:bookmarkEnd w:id="4"/>
    <w:p w14:paraId="1FE1A76B" w14:textId="77777777" w:rsidR="00184747" w:rsidRDefault="00184747" w:rsidP="00AD1606">
      <w:pPr>
        <w:spacing w:after="0" w:line="240" w:lineRule="auto"/>
        <w:rPr>
          <w:b/>
          <w:sz w:val="26"/>
          <w:szCs w:val="26"/>
        </w:rPr>
      </w:pPr>
    </w:p>
    <w:p w14:paraId="5D38742C" w14:textId="52C9E0A5" w:rsidR="00AD1606" w:rsidRPr="00805B51" w:rsidRDefault="00B139DE" w:rsidP="00B25301">
      <w:pPr>
        <w:shd w:val="clear" w:color="auto" w:fill="DDF0FF"/>
        <w:spacing w:after="180" w:line="240" w:lineRule="auto"/>
        <w:rPr>
          <w:b/>
          <w:sz w:val="26"/>
          <w:szCs w:val="26"/>
        </w:rPr>
      </w:pPr>
      <w:r w:rsidRPr="00AD1606">
        <w:rPr>
          <w:b/>
          <w:sz w:val="26"/>
          <w:szCs w:val="26"/>
        </w:rPr>
        <w:t>Business Studies</w:t>
      </w:r>
    </w:p>
    <w:p w14:paraId="735A126B" w14:textId="325AB758" w:rsidR="00AD1606" w:rsidRDefault="00AD1606" w:rsidP="00AD1606">
      <w:pPr>
        <w:spacing w:after="0" w:line="240" w:lineRule="auto"/>
        <w:rPr>
          <w:b/>
          <w:sz w:val="23"/>
          <w:szCs w:val="23"/>
        </w:rPr>
      </w:pPr>
      <w:r w:rsidRPr="00AD1606">
        <w:rPr>
          <w:b/>
          <w:sz w:val="23"/>
          <w:szCs w:val="23"/>
        </w:rPr>
        <w:t>Introduction to Business, Grade 9 or 10, Open</w:t>
      </w:r>
    </w:p>
    <w:p w14:paraId="517271E9" w14:textId="661ED87E" w:rsidR="00AD1606" w:rsidRPr="00AD1606" w:rsidRDefault="00AD1606" w:rsidP="00AD1606">
      <w:pPr>
        <w:spacing w:after="0" w:line="240" w:lineRule="auto"/>
        <w:rPr>
          <w:sz w:val="23"/>
          <w:szCs w:val="23"/>
        </w:rPr>
      </w:pPr>
      <w:r>
        <w:rPr>
          <w:sz w:val="23"/>
          <w:szCs w:val="23"/>
        </w:rPr>
        <w:t>Strand: Business Fundamentals</w:t>
      </w:r>
    </w:p>
    <w:p w14:paraId="1309A650" w14:textId="0DCB2750" w:rsidR="00B139DE" w:rsidRPr="00B139DE" w:rsidRDefault="00B139DE" w:rsidP="00AD1606">
      <w:pPr>
        <w:spacing w:after="0" w:line="240" w:lineRule="auto"/>
        <w:ind w:left="810" w:hanging="450"/>
        <w:rPr>
          <w:sz w:val="23"/>
          <w:szCs w:val="23"/>
        </w:rPr>
      </w:pPr>
      <w:r w:rsidRPr="00B139DE">
        <w:rPr>
          <w:sz w:val="23"/>
          <w:szCs w:val="23"/>
        </w:rPr>
        <w:t xml:space="preserve">- </w:t>
      </w:r>
      <w:r w:rsidR="00AD1606">
        <w:rPr>
          <w:sz w:val="23"/>
          <w:szCs w:val="23"/>
        </w:rPr>
        <w:tab/>
      </w:r>
      <w:r w:rsidRPr="00B139DE">
        <w:rPr>
          <w:sz w:val="23"/>
          <w:szCs w:val="23"/>
        </w:rPr>
        <w:t>demonstrate an understanding of how businesses respond to needs, wants, supply, and demand</w:t>
      </w:r>
    </w:p>
    <w:p w14:paraId="743E0893" w14:textId="45AFCDFA" w:rsidR="00B139DE" w:rsidRPr="00B139DE" w:rsidRDefault="00B139DE" w:rsidP="00AD1606">
      <w:pPr>
        <w:spacing w:after="0" w:line="240" w:lineRule="auto"/>
        <w:ind w:left="810" w:hanging="450"/>
        <w:rPr>
          <w:sz w:val="23"/>
          <w:szCs w:val="23"/>
        </w:rPr>
      </w:pPr>
      <w:r w:rsidRPr="00B139DE">
        <w:rPr>
          <w:sz w:val="23"/>
          <w:szCs w:val="23"/>
        </w:rPr>
        <w:t xml:space="preserve">- </w:t>
      </w:r>
      <w:r w:rsidR="00AD1606">
        <w:rPr>
          <w:sz w:val="23"/>
          <w:szCs w:val="23"/>
        </w:rPr>
        <w:tab/>
      </w:r>
      <w:r w:rsidRPr="00B139DE">
        <w:rPr>
          <w:sz w:val="23"/>
          <w:szCs w:val="23"/>
        </w:rPr>
        <w:t>demonstrate an understanding of ethics and social responsibility in business</w:t>
      </w:r>
    </w:p>
    <w:p w14:paraId="333EB693" w14:textId="335BFCA8" w:rsidR="00B139DE" w:rsidRPr="00B139DE" w:rsidRDefault="00B139DE" w:rsidP="00AD1606">
      <w:pPr>
        <w:spacing w:after="0" w:line="240" w:lineRule="auto"/>
        <w:ind w:left="810" w:hanging="450"/>
        <w:rPr>
          <w:sz w:val="23"/>
          <w:szCs w:val="23"/>
        </w:rPr>
      </w:pPr>
      <w:r w:rsidRPr="00B139DE">
        <w:rPr>
          <w:sz w:val="23"/>
          <w:szCs w:val="23"/>
        </w:rPr>
        <w:t xml:space="preserve">- </w:t>
      </w:r>
      <w:r w:rsidR="00AD1606">
        <w:rPr>
          <w:sz w:val="23"/>
          <w:szCs w:val="23"/>
        </w:rPr>
        <w:tab/>
      </w:r>
      <w:r w:rsidRPr="00B139DE">
        <w:rPr>
          <w:sz w:val="23"/>
          <w:szCs w:val="23"/>
        </w:rPr>
        <w:t xml:space="preserve">explain how needs and wants create </w:t>
      </w:r>
      <w:r w:rsidR="00805B51">
        <w:rPr>
          <w:sz w:val="23"/>
          <w:szCs w:val="23"/>
        </w:rPr>
        <w:t>opportunities for business</w:t>
      </w:r>
    </w:p>
    <w:p w14:paraId="3CD08149" w14:textId="77777777" w:rsidR="00935668" w:rsidRDefault="00B139DE" w:rsidP="00AD1606">
      <w:pPr>
        <w:spacing w:after="0" w:line="240" w:lineRule="auto"/>
        <w:ind w:left="810" w:hanging="450"/>
        <w:rPr>
          <w:sz w:val="23"/>
          <w:szCs w:val="23"/>
        </w:rPr>
      </w:pPr>
      <w:r w:rsidRPr="00B139DE">
        <w:rPr>
          <w:sz w:val="23"/>
          <w:szCs w:val="23"/>
        </w:rPr>
        <w:t xml:space="preserve">- </w:t>
      </w:r>
      <w:r w:rsidR="00AD1606">
        <w:rPr>
          <w:sz w:val="23"/>
          <w:szCs w:val="23"/>
        </w:rPr>
        <w:tab/>
      </w:r>
      <w:r w:rsidRPr="00B139DE">
        <w:rPr>
          <w:sz w:val="23"/>
          <w:szCs w:val="23"/>
        </w:rPr>
        <w:t>explain the concepts of ethics and social responsibility as they apply to business (e.g., environment</w:t>
      </w:r>
      <w:r w:rsidR="00AD1606">
        <w:rPr>
          <w:sz w:val="23"/>
          <w:szCs w:val="23"/>
        </w:rPr>
        <w:t xml:space="preserve">al responsibility, fair trade) </w:t>
      </w:r>
    </w:p>
    <w:p w14:paraId="2EA6AEAE" w14:textId="77777777" w:rsidR="00935668" w:rsidRDefault="00935668" w:rsidP="00935668">
      <w:pPr>
        <w:spacing w:after="0" w:line="240" w:lineRule="auto"/>
        <w:rPr>
          <w:sz w:val="23"/>
          <w:szCs w:val="23"/>
        </w:rPr>
      </w:pPr>
    </w:p>
    <w:p w14:paraId="69739D2B" w14:textId="78173DB1" w:rsidR="00935668" w:rsidRPr="00935668" w:rsidRDefault="00935668" w:rsidP="00935668">
      <w:pPr>
        <w:spacing w:after="0" w:line="240" w:lineRule="auto"/>
        <w:rPr>
          <w:b/>
          <w:sz w:val="23"/>
          <w:szCs w:val="23"/>
        </w:rPr>
      </w:pPr>
      <w:r w:rsidRPr="00935668">
        <w:rPr>
          <w:b/>
          <w:sz w:val="23"/>
          <w:szCs w:val="23"/>
        </w:rPr>
        <w:t>Marketing: Goods, Services, Events, Grade 11, College Preparation</w:t>
      </w:r>
      <w:r w:rsidRPr="00935668">
        <w:rPr>
          <w:b/>
          <w:sz w:val="23"/>
          <w:szCs w:val="23"/>
        </w:rPr>
        <w:tab/>
      </w:r>
    </w:p>
    <w:p w14:paraId="1B41FE64" w14:textId="7FCF1CC6" w:rsidR="00935668" w:rsidRDefault="00935668" w:rsidP="00935668">
      <w:pPr>
        <w:spacing w:after="0" w:line="240" w:lineRule="auto"/>
        <w:rPr>
          <w:sz w:val="23"/>
          <w:szCs w:val="23"/>
        </w:rPr>
      </w:pPr>
      <w:r>
        <w:rPr>
          <w:sz w:val="23"/>
          <w:szCs w:val="23"/>
        </w:rPr>
        <w:t xml:space="preserve">Strand: </w:t>
      </w:r>
      <w:r w:rsidRPr="00935668">
        <w:rPr>
          <w:sz w:val="23"/>
          <w:szCs w:val="23"/>
        </w:rPr>
        <w:t>Trends in Marketing</w:t>
      </w:r>
      <w:r w:rsidRPr="00935668">
        <w:rPr>
          <w:sz w:val="23"/>
          <w:szCs w:val="23"/>
        </w:rPr>
        <w:tab/>
      </w:r>
      <w:r w:rsidRPr="00935668">
        <w:rPr>
          <w:sz w:val="23"/>
          <w:szCs w:val="23"/>
        </w:rPr>
        <w:tab/>
      </w:r>
    </w:p>
    <w:p w14:paraId="4B3B8A9B" w14:textId="3DAEDB13" w:rsidR="00935668" w:rsidRDefault="00935668" w:rsidP="00935668">
      <w:pPr>
        <w:spacing w:after="0" w:line="240" w:lineRule="auto"/>
        <w:ind w:left="810" w:hanging="450"/>
        <w:rPr>
          <w:sz w:val="23"/>
          <w:szCs w:val="23"/>
        </w:rPr>
      </w:pPr>
      <w:r>
        <w:rPr>
          <w:sz w:val="23"/>
          <w:szCs w:val="23"/>
        </w:rPr>
        <w:t>-</w:t>
      </w:r>
      <w:r>
        <w:rPr>
          <w:sz w:val="23"/>
          <w:szCs w:val="23"/>
        </w:rPr>
        <w:tab/>
      </w:r>
      <w:r w:rsidRPr="00935668">
        <w:rPr>
          <w:sz w:val="23"/>
          <w:szCs w:val="23"/>
        </w:rPr>
        <w:t>identify and describe various environmental, ethical, social, and legal issues that affect marketing activities</w:t>
      </w:r>
      <w:r>
        <w:rPr>
          <w:sz w:val="23"/>
          <w:szCs w:val="23"/>
        </w:rPr>
        <w:t xml:space="preserve"> </w:t>
      </w:r>
    </w:p>
    <w:p w14:paraId="7DE8AF81" w14:textId="4FA197A6" w:rsidR="00935668" w:rsidRPr="00935668" w:rsidRDefault="00935668" w:rsidP="00935668">
      <w:pPr>
        <w:spacing w:after="0" w:line="240" w:lineRule="auto"/>
        <w:ind w:left="810" w:hanging="450"/>
        <w:rPr>
          <w:sz w:val="23"/>
          <w:szCs w:val="23"/>
        </w:rPr>
      </w:pPr>
      <w:r>
        <w:rPr>
          <w:sz w:val="23"/>
          <w:szCs w:val="23"/>
        </w:rPr>
        <w:t>-</w:t>
      </w:r>
      <w:r>
        <w:rPr>
          <w:sz w:val="23"/>
          <w:szCs w:val="23"/>
        </w:rPr>
        <w:tab/>
      </w:r>
      <w:r w:rsidRPr="00935668">
        <w:rPr>
          <w:sz w:val="23"/>
          <w:szCs w:val="23"/>
        </w:rPr>
        <w:t>describe ways in which marketing activities (e.g., packaging, labelling) have been influenced by increasing concern for the environment</w:t>
      </w:r>
    </w:p>
    <w:p w14:paraId="01E126F5" w14:textId="0042B246" w:rsidR="008F6D71" w:rsidRDefault="00935668" w:rsidP="00935668">
      <w:pPr>
        <w:spacing w:after="0" w:line="240" w:lineRule="auto"/>
        <w:ind w:left="810" w:hanging="450"/>
        <w:rPr>
          <w:sz w:val="23"/>
          <w:szCs w:val="23"/>
        </w:rPr>
      </w:pPr>
      <w:r>
        <w:rPr>
          <w:sz w:val="23"/>
          <w:szCs w:val="23"/>
        </w:rPr>
        <w:t>-</w:t>
      </w:r>
      <w:r>
        <w:rPr>
          <w:sz w:val="23"/>
          <w:szCs w:val="23"/>
        </w:rPr>
        <w:tab/>
      </w:r>
      <w:r w:rsidRPr="00935668">
        <w:rPr>
          <w:sz w:val="23"/>
          <w:szCs w:val="23"/>
        </w:rPr>
        <w:t>identify examples of businesses that include corporate social responsibility as a component of their marketing philosophy (</w:t>
      </w:r>
      <w:proofErr w:type="spellStart"/>
      <w:r w:rsidRPr="00935668">
        <w:rPr>
          <w:sz w:val="23"/>
          <w:szCs w:val="23"/>
        </w:rPr>
        <w:t>e.g</w:t>
      </w:r>
      <w:proofErr w:type="spellEnd"/>
      <w:r>
        <w:rPr>
          <w:sz w:val="23"/>
          <w:szCs w:val="23"/>
        </w:rPr>
        <w:t>…</w:t>
      </w:r>
      <w:r w:rsidRPr="00935668">
        <w:rPr>
          <w:sz w:val="23"/>
          <w:szCs w:val="23"/>
        </w:rPr>
        <w:t xml:space="preserve"> engaging in responsible environmental practices)</w:t>
      </w:r>
    </w:p>
    <w:p w14:paraId="3F972126" w14:textId="77777777" w:rsidR="00935668" w:rsidRDefault="00935668" w:rsidP="00935668">
      <w:pPr>
        <w:spacing w:after="0" w:line="240" w:lineRule="auto"/>
        <w:rPr>
          <w:sz w:val="23"/>
          <w:szCs w:val="23"/>
        </w:rPr>
      </w:pPr>
    </w:p>
    <w:p w14:paraId="4F36EE62" w14:textId="77777777" w:rsidR="00935668" w:rsidRPr="00935668" w:rsidRDefault="00935668" w:rsidP="00935668">
      <w:pPr>
        <w:spacing w:after="0" w:line="240" w:lineRule="auto"/>
        <w:rPr>
          <w:b/>
          <w:sz w:val="23"/>
          <w:szCs w:val="23"/>
        </w:rPr>
      </w:pPr>
      <w:r w:rsidRPr="00935668">
        <w:rPr>
          <w:b/>
          <w:sz w:val="23"/>
          <w:szCs w:val="23"/>
        </w:rPr>
        <w:t>Marketing: Retail and Service, Grade 11, Workplace Preparation</w:t>
      </w:r>
      <w:r w:rsidRPr="00935668">
        <w:rPr>
          <w:b/>
          <w:sz w:val="23"/>
          <w:szCs w:val="23"/>
        </w:rPr>
        <w:tab/>
      </w:r>
    </w:p>
    <w:p w14:paraId="517296E0" w14:textId="610F829D" w:rsidR="00935668" w:rsidRDefault="00935668" w:rsidP="00935668">
      <w:pPr>
        <w:spacing w:after="0" w:line="240" w:lineRule="auto"/>
        <w:rPr>
          <w:sz w:val="23"/>
          <w:szCs w:val="23"/>
        </w:rPr>
      </w:pPr>
      <w:r>
        <w:rPr>
          <w:sz w:val="23"/>
          <w:szCs w:val="23"/>
        </w:rPr>
        <w:t xml:space="preserve">Strand: </w:t>
      </w:r>
      <w:r w:rsidRPr="00935668">
        <w:rPr>
          <w:sz w:val="23"/>
          <w:szCs w:val="23"/>
        </w:rPr>
        <w:t>Trends in Retail and Service Marketing</w:t>
      </w:r>
      <w:r w:rsidRPr="00935668">
        <w:rPr>
          <w:sz w:val="23"/>
          <w:szCs w:val="23"/>
        </w:rPr>
        <w:tab/>
      </w:r>
      <w:r w:rsidRPr="00935668">
        <w:rPr>
          <w:sz w:val="23"/>
          <w:szCs w:val="23"/>
        </w:rPr>
        <w:tab/>
      </w:r>
    </w:p>
    <w:p w14:paraId="086E9923" w14:textId="77777777" w:rsidR="00935668" w:rsidRDefault="00935668" w:rsidP="00935668">
      <w:pPr>
        <w:spacing w:after="0" w:line="240" w:lineRule="auto"/>
        <w:ind w:left="810" w:hanging="450"/>
        <w:rPr>
          <w:sz w:val="23"/>
          <w:szCs w:val="23"/>
        </w:rPr>
      </w:pPr>
      <w:r>
        <w:rPr>
          <w:sz w:val="23"/>
          <w:szCs w:val="23"/>
        </w:rPr>
        <w:t>-</w:t>
      </w:r>
      <w:r>
        <w:rPr>
          <w:sz w:val="23"/>
          <w:szCs w:val="23"/>
        </w:rPr>
        <w:tab/>
      </w:r>
      <w:r w:rsidRPr="00935668">
        <w:rPr>
          <w:sz w:val="23"/>
          <w:szCs w:val="23"/>
        </w:rPr>
        <w:t>identify and describe various environmental, ethical, social, and legal issues that affect the</w:t>
      </w:r>
      <w:r>
        <w:rPr>
          <w:sz w:val="23"/>
          <w:szCs w:val="23"/>
        </w:rPr>
        <w:t xml:space="preserve"> retail and service industries;</w:t>
      </w:r>
    </w:p>
    <w:p w14:paraId="7740F44A" w14:textId="0727F649" w:rsidR="00935668" w:rsidRPr="00935668" w:rsidRDefault="00935668" w:rsidP="00935668">
      <w:pPr>
        <w:spacing w:after="0" w:line="240" w:lineRule="auto"/>
        <w:ind w:left="810" w:hanging="450"/>
        <w:rPr>
          <w:sz w:val="23"/>
          <w:szCs w:val="23"/>
        </w:rPr>
      </w:pPr>
      <w:r>
        <w:rPr>
          <w:sz w:val="23"/>
          <w:szCs w:val="23"/>
        </w:rPr>
        <w:t>-</w:t>
      </w:r>
      <w:r>
        <w:rPr>
          <w:sz w:val="23"/>
          <w:szCs w:val="23"/>
        </w:rPr>
        <w:tab/>
      </w:r>
      <w:r w:rsidRPr="00935668">
        <w:rPr>
          <w:sz w:val="23"/>
          <w:szCs w:val="23"/>
        </w:rPr>
        <w:t>identify ways that federal, provincial, and municipal laws and regulations (e.g., concerning health and safety, environmental protection, product standards) can affect how retail and service businesses operate</w:t>
      </w:r>
    </w:p>
    <w:p w14:paraId="11E8C4AE" w14:textId="11009D8A" w:rsidR="00935668" w:rsidRPr="00935668" w:rsidRDefault="00935668" w:rsidP="00935668">
      <w:pPr>
        <w:spacing w:after="0" w:line="240" w:lineRule="auto"/>
        <w:ind w:left="810" w:hanging="450"/>
        <w:rPr>
          <w:sz w:val="23"/>
          <w:szCs w:val="23"/>
        </w:rPr>
      </w:pPr>
      <w:r>
        <w:rPr>
          <w:sz w:val="23"/>
          <w:szCs w:val="23"/>
        </w:rPr>
        <w:t>-</w:t>
      </w:r>
      <w:r>
        <w:rPr>
          <w:sz w:val="23"/>
          <w:szCs w:val="23"/>
        </w:rPr>
        <w:tab/>
      </w:r>
      <w:r w:rsidRPr="00935668">
        <w:rPr>
          <w:sz w:val="23"/>
          <w:szCs w:val="23"/>
        </w:rPr>
        <w:t>describe ways in which marketing activities (e.g., packaging, labelling) have been influenced by the environmental movement</w:t>
      </w:r>
    </w:p>
    <w:p w14:paraId="5BF789DE" w14:textId="160BF176" w:rsidR="00935668" w:rsidRDefault="00935668" w:rsidP="00935668">
      <w:pPr>
        <w:spacing w:after="0" w:line="240" w:lineRule="auto"/>
        <w:rPr>
          <w:sz w:val="23"/>
          <w:szCs w:val="23"/>
        </w:rPr>
      </w:pPr>
      <w:r>
        <w:rPr>
          <w:sz w:val="23"/>
          <w:szCs w:val="23"/>
        </w:rPr>
        <w:t>Strand:</w:t>
      </w:r>
      <w:r w:rsidRPr="00935668">
        <w:rPr>
          <w:sz w:val="23"/>
          <w:szCs w:val="23"/>
        </w:rPr>
        <w:tab/>
        <w:t>Marketing Fundamentals</w:t>
      </w:r>
      <w:r w:rsidRPr="00935668">
        <w:rPr>
          <w:sz w:val="23"/>
          <w:szCs w:val="23"/>
        </w:rPr>
        <w:tab/>
      </w:r>
      <w:r w:rsidRPr="00935668">
        <w:rPr>
          <w:sz w:val="23"/>
          <w:szCs w:val="23"/>
        </w:rPr>
        <w:tab/>
      </w:r>
    </w:p>
    <w:p w14:paraId="0C3A740D" w14:textId="684A45A3" w:rsidR="00935668" w:rsidRDefault="00935668" w:rsidP="00935668">
      <w:pPr>
        <w:spacing w:after="0" w:line="240" w:lineRule="auto"/>
        <w:ind w:left="810" w:hanging="450"/>
        <w:rPr>
          <w:sz w:val="23"/>
          <w:szCs w:val="23"/>
        </w:rPr>
      </w:pPr>
      <w:r>
        <w:rPr>
          <w:sz w:val="23"/>
          <w:szCs w:val="23"/>
        </w:rPr>
        <w:t>-</w:t>
      </w:r>
      <w:r>
        <w:rPr>
          <w:sz w:val="23"/>
          <w:szCs w:val="23"/>
        </w:rPr>
        <w:tab/>
      </w:r>
      <w:r w:rsidRPr="00935668">
        <w:rPr>
          <w:sz w:val="23"/>
          <w:szCs w:val="23"/>
        </w:rPr>
        <w:t>summarize changes in lifestyles and consumer needs and wants over the past few decades and explain their impact on retail and service businesses (e.g., changing gender roles, consumer demand for fast food, use of portable communication and entertainment devices)</w:t>
      </w:r>
    </w:p>
    <w:p w14:paraId="6B466C03" w14:textId="357ED6C2" w:rsidR="00805B51" w:rsidRDefault="00805B51" w:rsidP="00805B51">
      <w:pPr>
        <w:spacing w:after="0" w:line="240" w:lineRule="auto"/>
        <w:rPr>
          <w:sz w:val="23"/>
          <w:szCs w:val="23"/>
        </w:rPr>
      </w:pPr>
    </w:p>
    <w:p w14:paraId="00ECD73B" w14:textId="77777777" w:rsidR="00805B51" w:rsidRPr="00805B51" w:rsidRDefault="00805B51" w:rsidP="00B25301">
      <w:pPr>
        <w:shd w:val="clear" w:color="auto" w:fill="DDF0FF"/>
        <w:spacing w:after="180" w:line="240" w:lineRule="auto"/>
        <w:rPr>
          <w:b/>
          <w:sz w:val="26"/>
          <w:szCs w:val="26"/>
        </w:rPr>
      </w:pPr>
      <w:r w:rsidRPr="00B139DE">
        <w:rPr>
          <w:b/>
          <w:sz w:val="26"/>
          <w:szCs w:val="26"/>
        </w:rPr>
        <w:t>Cana</w:t>
      </w:r>
      <w:r>
        <w:rPr>
          <w:b/>
          <w:sz w:val="26"/>
          <w:szCs w:val="26"/>
        </w:rPr>
        <w:t>dian and World Studies</w:t>
      </w:r>
    </w:p>
    <w:p w14:paraId="1909A995" w14:textId="77777777" w:rsidR="00805B51" w:rsidRPr="00B139DE" w:rsidRDefault="00805B51" w:rsidP="00805B51">
      <w:pPr>
        <w:spacing w:after="0" w:line="240" w:lineRule="auto"/>
        <w:rPr>
          <w:b/>
          <w:sz w:val="23"/>
          <w:szCs w:val="23"/>
        </w:rPr>
      </w:pPr>
      <w:r w:rsidRPr="00B139DE">
        <w:rPr>
          <w:b/>
          <w:sz w:val="23"/>
          <w:szCs w:val="23"/>
        </w:rPr>
        <w:t>Issues in Canadian Geography, Grade 9 Academic</w:t>
      </w:r>
    </w:p>
    <w:p w14:paraId="22BB86FC" w14:textId="77777777" w:rsidR="00805B51" w:rsidRDefault="00805B51" w:rsidP="00805B51">
      <w:pPr>
        <w:spacing w:after="0" w:line="240" w:lineRule="auto"/>
        <w:rPr>
          <w:sz w:val="23"/>
          <w:szCs w:val="23"/>
        </w:rPr>
      </w:pPr>
      <w:r>
        <w:rPr>
          <w:sz w:val="23"/>
          <w:szCs w:val="23"/>
        </w:rPr>
        <w:t>Strand: Managing Canada’s Resources and Industries</w:t>
      </w:r>
    </w:p>
    <w:p w14:paraId="0F3625F6" w14:textId="77777777" w:rsidR="00805B51" w:rsidRDefault="00805B51" w:rsidP="00805B51">
      <w:pPr>
        <w:spacing w:after="0" w:line="240" w:lineRule="auto"/>
        <w:ind w:left="810" w:hanging="450"/>
        <w:rPr>
          <w:sz w:val="23"/>
          <w:szCs w:val="23"/>
        </w:rPr>
      </w:pPr>
      <w:r>
        <w:rPr>
          <w:sz w:val="23"/>
          <w:szCs w:val="23"/>
        </w:rPr>
        <w:t>C1.</w:t>
      </w:r>
      <w:r w:rsidRPr="00550780">
        <w:t xml:space="preserve"> </w:t>
      </w:r>
      <w:r>
        <w:tab/>
      </w:r>
      <w:r w:rsidRPr="00550780">
        <w:rPr>
          <w:sz w:val="23"/>
          <w:szCs w:val="23"/>
        </w:rPr>
        <w:t>The Sustainability of Resources: analyse impacts of resource policy, resource management, and consumer choices on resource sustainability in Canada</w:t>
      </w:r>
    </w:p>
    <w:p w14:paraId="2B5B173D" w14:textId="129DBB81" w:rsidR="00805B51" w:rsidRDefault="00805B51" w:rsidP="00805B51">
      <w:pPr>
        <w:spacing w:after="0" w:line="240" w:lineRule="auto"/>
        <w:ind w:left="810" w:hanging="450"/>
        <w:rPr>
          <w:sz w:val="23"/>
          <w:szCs w:val="23"/>
        </w:rPr>
      </w:pPr>
      <w:r>
        <w:rPr>
          <w:sz w:val="23"/>
          <w:szCs w:val="23"/>
        </w:rPr>
        <w:t xml:space="preserve">C1.1 </w:t>
      </w:r>
      <w:r w:rsidRPr="001174D5">
        <w:rPr>
          <w:sz w:val="23"/>
          <w:szCs w:val="23"/>
        </w:rPr>
        <w:t>describe strategies that industries and governments have implemented to increase the sustainability of Canada’s natural resources (</w:t>
      </w:r>
      <w:proofErr w:type="spellStart"/>
      <w:r w:rsidRPr="001174D5">
        <w:rPr>
          <w:sz w:val="23"/>
          <w:szCs w:val="23"/>
        </w:rPr>
        <w:t>e.g</w:t>
      </w:r>
      <w:proofErr w:type="spellEnd"/>
      <w:r w:rsidRPr="001174D5">
        <w:rPr>
          <w:sz w:val="23"/>
          <w:szCs w:val="23"/>
        </w:rPr>
        <w:t>…  community composting, recycling and recovery), and evaluate their effectiveness</w:t>
      </w:r>
      <w:r w:rsidR="00155DB5">
        <w:rPr>
          <w:sz w:val="23"/>
          <w:szCs w:val="23"/>
        </w:rPr>
        <w:t>…</w:t>
      </w:r>
    </w:p>
    <w:p w14:paraId="2E4BCC18" w14:textId="77777777" w:rsidR="00B20FCE" w:rsidRDefault="00805B51" w:rsidP="00805B51">
      <w:pPr>
        <w:spacing w:after="0" w:line="240" w:lineRule="auto"/>
        <w:ind w:left="810" w:hanging="450"/>
        <w:rPr>
          <w:sz w:val="23"/>
          <w:szCs w:val="23"/>
        </w:rPr>
      </w:pPr>
      <w:r>
        <w:rPr>
          <w:sz w:val="23"/>
          <w:szCs w:val="23"/>
        </w:rPr>
        <w:t xml:space="preserve">C1.4 </w:t>
      </w:r>
      <w:r w:rsidRPr="001174D5">
        <w:rPr>
          <w:sz w:val="23"/>
          <w:szCs w:val="23"/>
        </w:rPr>
        <w:t>analyse the roles and responsibilities of individuals in promoting the sustainable use of resources (e.g., managing one’s own ecological footprint, making responsible consumer choices, recycling, advocating sustainable resour</w:t>
      </w:r>
      <w:r w:rsidR="00155DB5">
        <w:rPr>
          <w:sz w:val="23"/>
          <w:szCs w:val="23"/>
        </w:rPr>
        <w:t>ce-use policies and practices)</w:t>
      </w:r>
      <w:r w:rsidR="00B20FCE">
        <w:rPr>
          <w:sz w:val="23"/>
          <w:szCs w:val="23"/>
        </w:rPr>
        <w:t xml:space="preserve"> </w:t>
      </w:r>
    </w:p>
    <w:p w14:paraId="71E44197" w14:textId="3FD9BD0E" w:rsidR="00B20FCE" w:rsidRDefault="00B20FCE" w:rsidP="00B20FCE">
      <w:pPr>
        <w:spacing w:after="0" w:line="240" w:lineRule="auto"/>
        <w:rPr>
          <w:sz w:val="23"/>
          <w:szCs w:val="23"/>
        </w:rPr>
      </w:pPr>
      <w:r>
        <w:rPr>
          <w:sz w:val="23"/>
          <w:szCs w:val="23"/>
        </w:rPr>
        <w:t xml:space="preserve">Strand: </w:t>
      </w:r>
      <w:r w:rsidRPr="00B20FCE">
        <w:rPr>
          <w:sz w:val="23"/>
          <w:szCs w:val="23"/>
        </w:rPr>
        <w:t>Liveable Communities</w:t>
      </w:r>
      <w:r w:rsidRPr="00B20FCE">
        <w:rPr>
          <w:sz w:val="23"/>
          <w:szCs w:val="23"/>
        </w:rPr>
        <w:tab/>
      </w:r>
    </w:p>
    <w:p w14:paraId="60973837" w14:textId="2FD3F82A" w:rsidR="00805B51" w:rsidRDefault="00B20FCE" w:rsidP="00805B51">
      <w:pPr>
        <w:spacing w:after="0" w:line="240" w:lineRule="auto"/>
        <w:ind w:left="810" w:hanging="450"/>
        <w:rPr>
          <w:sz w:val="23"/>
          <w:szCs w:val="23"/>
        </w:rPr>
      </w:pPr>
      <w:r w:rsidRPr="00B20FCE">
        <w:rPr>
          <w:sz w:val="23"/>
          <w:szCs w:val="23"/>
        </w:rPr>
        <w:t>E2.1</w:t>
      </w:r>
      <w:r w:rsidRPr="00B20FCE">
        <w:rPr>
          <w:sz w:val="23"/>
          <w:szCs w:val="23"/>
        </w:rPr>
        <w:tab/>
        <w:t>assess the impact of urban growth on natural systems (e.g., impact of urban sprawl, vehicle use, and waste disposal on water and air quality)</w:t>
      </w:r>
    </w:p>
    <w:p w14:paraId="67C5D8B8" w14:textId="77777777" w:rsidR="00C22787" w:rsidRDefault="00C22787" w:rsidP="00805B51">
      <w:pPr>
        <w:spacing w:after="0" w:line="240" w:lineRule="auto"/>
        <w:rPr>
          <w:b/>
          <w:sz w:val="23"/>
          <w:szCs w:val="23"/>
        </w:rPr>
      </w:pPr>
    </w:p>
    <w:p w14:paraId="63F61CB5" w14:textId="3A72F8F6" w:rsidR="00805B51" w:rsidRDefault="00805B51" w:rsidP="00805B51">
      <w:pPr>
        <w:spacing w:after="0" w:line="240" w:lineRule="auto"/>
        <w:rPr>
          <w:b/>
          <w:sz w:val="23"/>
          <w:szCs w:val="23"/>
        </w:rPr>
      </w:pPr>
      <w:r w:rsidRPr="00B139DE">
        <w:rPr>
          <w:b/>
          <w:sz w:val="23"/>
          <w:szCs w:val="23"/>
        </w:rPr>
        <w:lastRenderedPageBreak/>
        <w:t>Issues in Canadian Geography, Grade 9 Applied</w:t>
      </w:r>
    </w:p>
    <w:p w14:paraId="73B82AAF" w14:textId="77777777" w:rsidR="00805B51" w:rsidRDefault="00805B51" w:rsidP="00805B51">
      <w:pPr>
        <w:spacing w:after="0" w:line="240" w:lineRule="auto"/>
        <w:rPr>
          <w:sz w:val="23"/>
          <w:szCs w:val="23"/>
        </w:rPr>
      </w:pPr>
      <w:r>
        <w:rPr>
          <w:sz w:val="23"/>
          <w:szCs w:val="23"/>
        </w:rPr>
        <w:t>Strand: Managing Canada’s Resources and Industries</w:t>
      </w:r>
    </w:p>
    <w:p w14:paraId="7B4A8118" w14:textId="77777777" w:rsidR="00805B51" w:rsidRDefault="00805B51" w:rsidP="00805B51">
      <w:pPr>
        <w:spacing w:after="0" w:line="240" w:lineRule="auto"/>
        <w:ind w:left="810" w:hanging="450"/>
        <w:rPr>
          <w:sz w:val="23"/>
          <w:szCs w:val="23"/>
        </w:rPr>
      </w:pPr>
      <w:r>
        <w:rPr>
          <w:sz w:val="23"/>
          <w:szCs w:val="23"/>
        </w:rPr>
        <w:t xml:space="preserve">C1. </w:t>
      </w:r>
      <w:r>
        <w:rPr>
          <w:sz w:val="23"/>
          <w:szCs w:val="23"/>
        </w:rPr>
        <w:tab/>
      </w:r>
      <w:r w:rsidRPr="00F43A04">
        <w:rPr>
          <w:sz w:val="23"/>
          <w:szCs w:val="23"/>
        </w:rPr>
        <w:t xml:space="preserve">Managing Resources: assess the influence of personal choices and community actions on the use of natural resources in Canada  </w:t>
      </w:r>
    </w:p>
    <w:p w14:paraId="744769EE" w14:textId="2C995A6A" w:rsidR="00805B51" w:rsidRDefault="00805B51" w:rsidP="00805B51">
      <w:pPr>
        <w:spacing w:after="0" w:line="240" w:lineRule="auto"/>
        <w:ind w:left="810" w:hanging="450"/>
        <w:rPr>
          <w:sz w:val="23"/>
          <w:szCs w:val="23"/>
        </w:rPr>
      </w:pPr>
      <w:r>
        <w:rPr>
          <w:sz w:val="23"/>
          <w:szCs w:val="23"/>
        </w:rPr>
        <w:t xml:space="preserve">C1.3 </w:t>
      </w:r>
      <w:r w:rsidRPr="00F43A04">
        <w:rPr>
          <w:sz w:val="23"/>
          <w:szCs w:val="23"/>
        </w:rPr>
        <w:t xml:space="preserve">analyse their personal use of natural resources. </w:t>
      </w:r>
      <w:r w:rsidR="009B2DFF">
        <w:rPr>
          <w:sz w:val="23"/>
          <w:szCs w:val="23"/>
        </w:rPr>
        <w:t>(</w:t>
      </w:r>
      <w:r w:rsidRPr="00F43A04">
        <w:rPr>
          <w:sz w:val="23"/>
          <w:szCs w:val="23"/>
        </w:rPr>
        <w:t>Calculating their ecological footprint</w:t>
      </w:r>
      <w:r w:rsidR="009B2DFF">
        <w:rPr>
          <w:sz w:val="23"/>
          <w:szCs w:val="23"/>
        </w:rPr>
        <w:t>…</w:t>
      </w:r>
      <w:r w:rsidRPr="00F43A04">
        <w:rPr>
          <w:sz w:val="23"/>
          <w:szCs w:val="23"/>
        </w:rPr>
        <w:t xml:space="preserve"> measure their personal consumption of various resources directly, recording such variables as the length of time they run water or the type of vehicle they use and the distance they travel in it.</w:t>
      </w:r>
      <w:r w:rsidR="009B2DFF">
        <w:rPr>
          <w:sz w:val="23"/>
          <w:szCs w:val="23"/>
        </w:rPr>
        <w:t>)</w:t>
      </w:r>
    </w:p>
    <w:p w14:paraId="27C56C50" w14:textId="77777777" w:rsidR="009B2DFF" w:rsidRDefault="00805B51" w:rsidP="00805B51">
      <w:pPr>
        <w:spacing w:after="0" w:line="240" w:lineRule="auto"/>
        <w:ind w:left="810" w:hanging="450"/>
        <w:rPr>
          <w:sz w:val="23"/>
          <w:szCs w:val="23"/>
        </w:rPr>
      </w:pPr>
      <w:r>
        <w:rPr>
          <w:sz w:val="23"/>
          <w:szCs w:val="23"/>
        </w:rPr>
        <w:t xml:space="preserve">C1.4 </w:t>
      </w:r>
      <w:r w:rsidRPr="00F43A04">
        <w:rPr>
          <w:sz w:val="23"/>
          <w:szCs w:val="23"/>
        </w:rPr>
        <w:t>develop a personal plan of action that supports the idea of stewardship of resources. Sample questions: “How might one’s personal beliefs influence one’s use of resources?” “What can you as an individual do to make better use of our natural resources? How can calculating your ecological footprint help you do this?”</w:t>
      </w:r>
      <w:r w:rsidR="009B2DFF">
        <w:rPr>
          <w:sz w:val="23"/>
          <w:szCs w:val="23"/>
        </w:rPr>
        <w:t xml:space="preserve"> </w:t>
      </w:r>
    </w:p>
    <w:p w14:paraId="39F8B1A9" w14:textId="6770A3A1" w:rsidR="00155DB5" w:rsidRDefault="009B2DFF" w:rsidP="00805B51">
      <w:pPr>
        <w:spacing w:after="0" w:line="240" w:lineRule="auto"/>
        <w:ind w:left="810" w:hanging="450"/>
        <w:rPr>
          <w:sz w:val="23"/>
          <w:szCs w:val="23"/>
        </w:rPr>
      </w:pPr>
      <w:r>
        <w:rPr>
          <w:sz w:val="23"/>
          <w:szCs w:val="23"/>
        </w:rPr>
        <w:t xml:space="preserve">C3.1 </w:t>
      </w:r>
      <w:r w:rsidRPr="009B2DFF">
        <w:rPr>
          <w:sz w:val="23"/>
          <w:szCs w:val="23"/>
        </w:rPr>
        <w:t xml:space="preserve">identify the natural resources needed to produce and distribute a product that is used in the everyday lives of people living in Canada (e.g., raw materials, resources used in production and transportation) Sample questions: “What are some of the natural resources that are used in making bread, a car, a cellphone, or other product, and where do they come from?” “Why might you want to know what natural resources a product contains and where they come from before purchasing it?” </w:t>
      </w:r>
    </w:p>
    <w:p w14:paraId="16B6027D" w14:textId="65AAD159" w:rsidR="00155DB5" w:rsidRDefault="00155DB5" w:rsidP="00155DB5">
      <w:pPr>
        <w:spacing w:after="0" w:line="240" w:lineRule="auto"/>
        <w:rPr>
          <w:sz w:val="23"/>
          <w:szCs w:val="23"/>
        </w:rPr>
      </w:pPr>
      <w:r>
        <w:rPr>
          <w:sz w:val="23"/>
          <w:szCs w:val="23"/>
        </w:rPr>
        <w:t xml:space="preserve">Strand: </w:t>
      </w:r>
      <w:r w:rsidRPr="00155DB5">
        <w:rPr>
          <w:sz w:val="23"/>
          <w:szCs w:val="23"/>
        </w:rPr>
        <w:t>Liveable Communities</w:t>
      </w:r>
    </w:p>
    <w:p w14:paraId="20653ED9" w14:textId="77777777" w:rsidR="00835FC5" w:rsidRDefault="00155DB5" w:rsidP="00805B51">
      <w:pPr>
        <w:spacing w:after="0" w:line="240" w:lineRule="auto"/>
        <w:ind w:left="810" w:hanging="450"/>
        <w:rPr>
          <w:sz w:val="23"/>
          <w:szCs w:val="23"/>
        </w:rPr>
      </w:pPr>
      <w:r w:rsidRPr="00155DB5">
        <w:rPr>
          <w:sz w:val="23"/>
          <w:szCs w:val="23"/>
        </w:rPr>
        <w:t>E1.1</w:t>
      </w:r>
      <w:r w:rsidRPr="00155DB5">
        <w:rPr>
          <w:sz w:val="23"/>
          <w:szCs w:val="23"/>
        </w:rPr>
        <w:tab/>
        <w:t>use a variety of measurements (e.g., ecological footprint, carbon footprint, water footprint) to compare the impact on the natural environment of people in Canada and people in other countries</w:t>
      </w:r>
      <w:r>
        <w:rPr>
          <w:sz w:val="23"/>
          <w:szCs w:val="23"/>
        </w:rPr>
        <w:t xml:space="preserve"> </w:t>
      </w:r>
    </w:p>
    <w:p w14:paraId="12B7EDC1" w14:textId="5E98B987" w:rsidR="00155DB5" w:rsidRDefault="00835FC5" w:rsidP="00805B51">
      <w:pPr>
        <w:spacing w:after="0" w:line="240" w:lineRule="auto"/>
        <w:ind w:left="810" w:hanging="450"/>
        <w:rPr>
          <w:sz w:val="23"/>
          <w:szCs w:val="23"/>
        </w:rPr>
      </w:pPr>
      <w:r>
        <w:rPr>
          <w:sz w:val="23"/>
          <w:szCs w:val="23"/>
        </w:rPr>
        <w:t>E1.2</w:t>
      </w:r>
      <w:r>
        <w:rPr>
          <w:sz w:val="23"/>
          <w:szCs w:val="23"/>
        </w:rPr>
        <w:tab/>
        <w:t>i</w:t>
      </w:r>
      <w:r w:rsidRPr="00835FC5">
        <w:rPr>
          <w:sz w:val="23"/>
          <w:szCs w:val="23"/>
        </w:rPr>
        <w:t>dentify various ways in which communities in Canada dispose of their waste material (e.g., landfilling, composting, incineration, primary and secondary sewage treatment), and describe potential environmental impacts of these methods</w:t>
      </w:r>
    </w:p>
    <w:p w14:paraId="72B7C52C" w14:textId="4F20007E" w:rsidR="00805B51" w:rsidRDefault="00835FC5" w:rsidP="00805B51">
      <w:pPr>
        <w:spacing w:after="0" w:line="240" w:lineRule="auto"/>
        <w:ind w:left="810" w:hanging="450"/>
        <w:rPr>
          <w:sz w:val="23"/>
          <w:szCs w:val="23"/>
        </w:rPr>
      </w:pPr>
      <w:r>
        <w:rPr>
          <w:sz w:val="23"/>
          <w:szCs w:val="23"/>
        </w:rPr>
        <w:t>E1.4</w:t>
      </w:r>
      <w:r>
        <w:rPr>
          <w:sz w:val="23"/>
          <w:szCs w:val="23"/>
        </w:rPr>
        <w:tab/>
        <w:t>i</w:t>
      </w:r>
      <w:r w:rsidR="00155DB5" w:rsidRPr="00155DB5">
        <w:rPr>
          <w:sz w:val="23"/>
          <w:szCs w:val="23"/>
        </w:rPr>
        <w:t>dentify actions that individuals can take to live more sustainably, and explain the benefits for their local community</w:t>
      </w:r>
    </w:p>
    <w:p w14:paraId="0F14109D" w14:textId="77777777" w:rsidR="00805B51" w:rsidRDefault="00805B51" w:rsidP="00805B51">
      <w:pPr>
        <w:spacing w:after="0" w:line="240" w:lineRule="auto"/>
        <w:rPr>
          <w:sz w:val="23"/>
          <w:szCs w:val="23"/>
        </w:rPr>
      </w:pPr>
    </w:p>
    <w:p w14:paraId="0FCE129B" w14:textId="77777777" w:rsidR="00805B51" w:rsidRPr="00B139DE" w:rsidRDefault="00805B51" w:rsidP="00805B51">
      <w:pPr>
        <w:spacing w:after="0" w:line="240" w:lineRule="auto"/>
        <w:rPr>
          <w:b/>
          <w:sz w:val="23"/>
          <w:szCs w:val="23"/>
        </w:rPr>
      </w:pPr>
      <w:r w:rsidRPr="00B139DE">
        <w:rPr>
          <w:b/>
          <w:sz w:val="23"/>
          <w:szCs w:val="23"/>
        </w:rPr>
        <w:t>Civics and Citizenship, Grade 10 Open</w:t>
      </w:r>
    </w:p>
    <w:p w14:paraId="716DC42E" w14:textId="1AF3869F" w:rsidR="00437136" w:rsidRDefault="00437136" w:rsidP="00805B51">
      <w:pPr>
        <w:spacing w:after="0" w:line="240" w:lineRule="auto"/>
        <w:rPr>
          <w:sz w:val="23"/>
          <w:szCs w:val="23"/>
        </w:rPr>
      </w:pPr>
      <w:r>
        <w:rPr>
          <w:sz w:val="23"/>
          <w:szCs w:val="23"/>
        </w:rPr>
        <w:t>Strand: Civic Awareness</w:t>
      </w:r>
    </w:p>
    <w:p w14:paraId="0B803F22" w14:textId="09D527F1" w:rsidR="00437136" w:rsidRDefault="00437136" w:rsidP="00437136">
      <w:pPr>
        <w:spacing w:after="0" w:line="240" w:lineRule="auto"/>
        <w:ind w:left="810" w:hanging="450"/>
        <w:rPr>
          <w:sz w:val="23"/>
          <w:szCs w:val="23"/>
        </w:rPr>
      </w:pPr>
      <w:r>
        <w:rPr>
          <w:sz w:val="23"/>
          <w:szCs w:val="23"/>
        </w:rPr>
        <w:t xml:space="preserve">B1.1 </w:t>
      </w:r>
      <w:r w:rsidRPr="00437136">
        <w:rPr>
          <w:sz w:val="23"/>
          <w:szCs w:val="23"/>
        </w:rPr>
        <w:t>describe some civic issues of local, national, and/or global significance (</w:t>
      </w:r>
      <w:proofErr w:type="spellStart"/>
      <w:r w:rsidRPr="00437136">
        <w:rPr>
          <w:sz w:val="23"/>
          <w:szCs w:val="23"/>
        </w:rPr>
        <w:t>e.g</w:t>
      </w:r>
      <w:proofErr w:type="spellEnd"/>
      <w:r w:rsidRPr="00437136">
        <w:rPr>
          <w:sz w:val="23"/>
          <w:szCs w:val="23"/>
        </w:rPr>
        <w:t xml:space="preserve">… the impact of consumer choices), and compare the perspectives of different groups on selected issues. </w:t>
      </w:r>
    </w:p>
    <w:p w14:paraId="6FAC874B" w14:textId="69BC21E9" w:rsidR="00805B51" w:rsidRDefault="00805B51" w:rsidP="00805B51">
      <w:pPr>
        <w:spacing w:after="0" w:line="240" w:lineRule="auto"/>
        <w:rPr>
          <w:sz w:val="23"/>
          <w:szCs w:val="23"/>
        </w:rPr>
      </w:pPr>
      <w:r>
        <w:rPr>
          <w:sz w:val="23"/>
          <w:szCs w:val="23"/>
        </w:rPr>
        <w:t>Strand: Civic Engagement and Action</w:t>
      </w:r>
    </w:p>
    <w:p w14:paraId="48CF30EC" w14:textId="77777777" w:rsidR="00805B51" w:rsidRDefault="00805B51" w:rsidP="00805B51">
      <w:pPr>
        <w:spacing w:after="0" w:line="240" w:lineRule="auto"/>
        <w:ind w:left="810" w:hanging="450"/>
        <w:rPr>
          <w:sz w:val="23"/>
          <w:szCs w:val="23"/>
        </w:rPr>
      </w:pPr>
      <w:r>
        <w:rPr>
          <w:sz w:val="23"/>
          <w:szCs w:val="23"/>
        </w:rPr>
        <w:t xml:space="preserve">C1.2 </w:t>
      </w:r>
      <w:r w:rsidRPr="00E50281">
        <w:rPr>
          <w:sz w:val="23"/>
          <w:szCs w:val="23"/>
        </w:rPr>
        <w:t>describe a variety of ways in which they could make a civic contribution at the local, national, and/or global level (</w:t>
      </w:r>
      <w:proofErr w:type="spellStart"/>
      <w:r w:rsidRPr="00E50281">
        <w:rPr>
          <w:sz w:val="23"/>
          <w:szCs w:val="23"/>
        </w:rPr>
        <w:t>e.g</w:t>
      </w:r>
      <w:proofErr w:type="spellEnd"/>
      <w:r w:rsidRPr="00E50281">
        <w:rPr>
          <w:sz w:val="23"/>
          <w:szCs w:val="23"/>
        </w:rPr>
        <w:t>… by reducing the amount of solid waste they generate and by properly disposing of hazardous waste)</w:t>
      </w:r>
    </w:p>
    <w:p w14:paraId="1514FD74" w14:textId="77777777" w:rsidR="009A5850" w:rsidRDefault="00805B51" w:rsidP="009A5850">
      <w:pPr>
        <w:spacing w:after="0" w:line="240" w:lineRule="auto"/>
        <w:ind w:left="810" w:hanging="450"/>
        <w:rPr>
          <w:sz w:val="23"/>
          <w:szCs w:val="23"/>
        </w:rPr>
      </w:pPr>
      <w:r>
        <w:rPr>
          <w:sz w:val="23"/>
          <w:szCs w:val="23"/>
        </w:rPr>
        <w:t xml:space="preserve">C1.3 </w:t>
      </w:r>
      <w:r w:rsidRPr="00E50281">
        <w:rPr>
          <w:sz w:val="23"/>
          <w:szCs w:val="23"/>
        </w:rPr>
        <w:t>explain how various actions can contribute to the common good at the local, national, and/ or global level Sample questions: “What impact can consumers’ choices h</w:t>
      </w:r>
      <w:r w:rsidR="009A5850">
        <w:rPr>
          <w:sz w:val="23"/>
          <w:szCs w:val="23"/>
        </w:rPr>
        <w:t xml:space="preserve">ave on the natural environment? </w:t>
      </w:r>
    </w:p>
    <w:p w14:paraId="3663E21F" w14:textId="0B611BE0" w:rsidR="0006084B" w:rsidRDefault="0006084B" w:rsidP="009A5850">
      <w:pPr>
        <w:spacing w:after="0" w:line="240" w:lineRule="auto"/>
        <w:ind w:left="810" w:hanging="450"/>
        <w:rPr>
          <w:sz w:val="23"/>
          <w:szCs w:val="23"/>
        </w:rPr>
      </w:pPr>
      <w:r>
        <w:rPr>
          <w:sz w:val="23"/>
          <w:szCs w:val="23"/>
        </w:rPr>
        <w:tab/>
      </w:r>
    </w:p>
    <w:p w14:paraId="104777A5" w14:textId="579FFDC9" w:rsidR="0006084B" w:rsidRPr="0006084B" w:rsidRDefault="0006084B" w:rsidP="0006084B">
      <w:pPr>
        <w:spacing w:after="0" w:line="240" w:lineRule="auto"/>
        <w:rPr>
          <w:b/>
          <w:sz w:val="23"/>
          <w:szCs w:val="23"/>
        </w:rPr>
      </w:pPr>
      <w:r w:rsidRPr="0006084B">
        <w:rPr>
          <w:b/>
          <w:sz w:val="23"/>
          <w:szCs w:val="23"/>
        </w:rPr>
        <w:t xml:space="preserve">Forces of Nature: Physical Processes and Disasters, </w:t>
      </w:r>
      <w:r w:rsidR="009A5850" w:rsidRPr="0006084B">
        <w:rPr>
          <w:b/>
          <w:sz w:val="23"/>
          <w:szCs w:val="23"/>
        </w:rPr>
        <w:t xml:space="preserve">Grade 11, </w:t>
      </w:r>
      <w:r>
        <w:rPr>
          <w:b/>
          <w:sz w:val="23"/>
          <w:szCs w:val="23"/>
        </w:rPr>
        <w:t>University/College Preparation</w:t>
      </w:r>
    </w:p>
    <w:p w14:paraId="5B61D0F4" w14:textId="0B14A382" w:rsidR="0006084B" w:rsidRDefault="0006084B" w:rsidP="0006084B">
      <w:pPr>
        <w:spacing w:after="0" w:line="240" w:lineRule="auto"/>
        <w:rPr>
          <w:sz w:val="23"/>
          <w:szCs w:val="23"/>
        </w:rPr>
      </w:pPr>
      <w:r>
        <w:rPr>
          <w:sz w:val="23"/>
          <w:szCs w:val="23"/>
        </w:rPr>
        <w:t xml:space="preserve">Strand: </w:t>
      </w:r>
      <w:r w:rsidR="009A5850" w:rsidRPr="009A5850">
        <w:rPr>
          <w:sz w:val="23"/>
          <w:szCs w:val="23"/>
        </w:rPr>
        <w:t>The Physical Environment: Sustainability and Stewardship</w:t>
      </w:r>
      <w:r w:rsidR="009A5850" w:rsidRPr="009A5850">
        <w:rPr>
          <w:sz w:val="23"/>
          <w:szCs w:val="23"/>
        </w:rPr>
        <w:tab/>
      </w:r>
    </w:p>
    <w:p w14:paraId="64BDC350" w14:textId="185589CD" w:rsidR="0006084B" w:rsidRDefault="009A5850" w:rsidP="0006084B">
      <w:pPr>
        <w:spacing w:after="0" w:line="240" w:lineRule="auto"/>
        <w:ind w:left="810" w:hanging="450"/>
        <w:rPr>
          <w:sz w:val="23"/>
          <w:szCs w:val="23"/>
        </w:rPr>
      </w:pPr>
      <w:r w:rsidRPr="009A5850">
        <w:rPr>
          <w:sz w:val="23"/>
          <w:szCs w:val="23"/>
        </w:rPr>
        <w:t>C1.2</w:t>
      </w:r>
      <w:r w:rsidRPr="009A5850">
        <w:rPr>
          <w:sz w:val="23"/>
          <w:szCs w:val="23"/>
        </w:rPr>
        <w:tab/>
        <w:t>assess the effectiveness of various processes used by resource-based industries to protect or rehabilitate the physical environment</w:t>
      </w:r>
      <w:r w:rsidR="0006084B">
        <w:rPr>
          <w:sz w:val="23"/>
          <w:szCs w:val="23"/>
        </w:rPr>
        <w:t>.</w:t>
      </w:r>
      <w:r w:rsidRPr="009A5850">
        <w:rPr>
          <w:sz w:val="23"/>
          <w:szCs w:val="23"/>
        </w:rPr>
        <w:t xml:space="preserve"> Sample questions: “How can the environmental impacts of mining be reduced?” “Can we make our existing reserves of non-renewable resources last longer? In what ways would</w:t>
      </w:r>
      <w:r w:rsidR="0006084B">
        <w:rPr>
          <w:sz w:val="23"/>
          <w:szCs w:val="23"/>
        </w:rPr>
        <w:t xml:space="preserve"> that benefit the environment?”</w:t>
      </w:r>
    </w:p>
    <w:p w14:paraId="4ABA05E7" w14:textId="77777777" w:rsidR="00EA10EE" w:rsidRDefault="0006084B" w:rsidP="00EA10EE">
      <w:pPr>
        <w:spacing w:after="0" w:line="240" w:lineRule="auto"/>
        <w:ind w:left="810" w:hanging="450"/>
        <w:rPr>
          <w:sz w:val="23"/>
          <w:szCs w:val="23"/>
        </w:rPr>
      </w:pPr>
      <w:r>
        <w:rPr>
          <w:sz w:val="23"/>
          <w:szCs w:val="23"/>
        </w:rPr>
        <w:t xml:space="preserve">C1.4 </w:t>
      </w:r>
      <w:r w:rsidR="009A5850" w:rsidRPr="009A5850">
        <w:rPr>
          <w:sz w:val="23"/>
          <w:szCs w:val="23"/>
        </w:rPr>
        <w:t>describe strategies and practices that are used to protect local ecosystems and make them more sustainable (</w:t>
      </w:r>
      <w:proofErr w:type="spellStart"/>
      <w:r w:rsidR="009A5850" w:rsidRPr="009A5850">
        <w:rPr>
          <w:sz w:val="23"/>
          <w:szCs w:val="23"/>
        </w:rPr>
        <w:t>e.g</w:t>
      </w:r>
      <w:proofErr w:type="spellEnd"/>
      <w:r>
        <w:rPr>
          <w:sz w:val="23"/>
          <w:szCs w:val="23"/>
        </w:rPr>
        <w:t>… waste-reduction programs</w:t>
      </w:r>
      <w:r w:rsidR="009A5850" w:rsidRPr="009A5850">
        <w:rPr>
          <w:sz w:val="23"/>
          <w:szCs w:val="23"/>
        </w:rPr>
        <w:t>)</w:t>
      </w:r>
      <w:r w:rsidR="00EA10EE">
        <w:rPr>
          <w:sz w:val="23"/>
          <w:szCs w:val="23"/>
        </w:rPr>
        <w:t xml:space="preserve"> </w:t>
      </w:r>
    </w:p>
    <w:p w14:paraId="2EAFEFDB" w14:textId="77777777" w:rsidR="00EA10EE" w:rsidRDefault="00EA10EE" w:rsidP="00EA10EE">
      <w:pPr>
        <w:spacing w:after="0" w:line="240" w:lineRule="auto"/>
        <w:rPr>
          <w:sz w:val="23"/>
          <w:szCs w:val="23"/>
        </w:rPr>
      </w:pPr>
    </w:p>
    <w:p w14:paraId="2CFCB7AE" w14:textId="5AF61C7E" w:rsidR="00EA10EE" w:rsidRPr="00EA10EE" w:rsidRDefault="00EA10EE" w:rsidP="00EA10EE">
      <w:pPr>
        <w:spacing w:after="0" w:line="240" w:lineRule="auto"/>
        <w:rPr>
          <w:b/>
          <w:sz w:val="23"/>
          <w:szCs w:val="23"/>
        </w:rPr>
      </w:pPr>
      <w:r w:rsidRPr="00EA10EE">
        <w:rPr>
          <w:b/>
          <w:sz w:val="23"/>
          <w:szCs w:val="23"/>
        </w:rPr>
        <w:t>Regional Geography, Grade 11, University/College Preparation</w:t>
      </w:r>
      <w:r w:rsidRPr="00EA10EE">
        <w:rPr>
          <w:b/>
          <w:sz w:val="23"/>
          <w:szCs w:val="23"/>
        </w:rPr>
        <w:tab/>
      </w:r>
    </w:p>
    <w:p w14:paraId="243768FD" w14:textId="576F1143" w:rsidR="00EA10EE" w:rsidRDefault="00EA10EE" w:rsidP="00EA10EE">
      <w:pPr>
        <w:spacing w:after="0" w:line="240" w:lineRule="auto"/>
        <w:rPr>
          <w:sz w:val="23"/>
          <w:szCs w:val="23"/>
        </w:rPr>
      </w:pPr>
      <w:r>
        <w:rPr>
          <w:sz w:val="23"/>
          <w:szCs w:val="23"/>
        </w:rPr>
        <w:t xml:space="preserve">Strand: </w:t>
      </w:r>
      <w:r w:rsidRPr="00EA10EE">
        <w:rPr>
          <w:sz w:val="23"/>
          <w:szCs w:val="23"/>
        </w:rPr>
        <w:t>Sustainability and Stewardship</w:t>
      </w:r>
    </w:p>
    <w:p w14:paraId="70404B2F" w14:textId="1D54D01E" w:rsidR="00EA10EE" w:rsidRDefault="00EA10EE" w:rsidP="00EA10EE">
      <w:pPr>
        <w:spacing w:after="0" w:line="240" w:lineRule="auto"/>
        <w:ind w:left="810" w:hanging="450"/>
        <w:rPr>
          <w:sz w:val="23"/>
          <w:szCs w:val="23"/>
        </w:rPr>
      </w:pPr>
      <w:r w:rsidRPr="00EA10EE">
        <w:rPr>
          <w:sz w:val="23"/>
          <w:szCs w:val="23"/>
        </w:rPr>
        <w:t>C1.1</w:t>
      </w:r>
      <w:r w:rsidRPr="00EA10EE">
        <w:rPr>
          <w:sz w:val="23"/>
          <w:szCs w:val="23"/>
        </w:rPr>
        <w:tab/>
        <w:t>identify the main natural resources that are harvested/extracted in the region (e.g., water, wood, oil and/or gas, coal, minerals, fish, cotton, wheat, rice, livestock), and assess the sustainability of current rates of harvesting/extractio</w:t>
      </w:r>
      <w:r>
        <w:rPr>
          <w:sz w:val="23"/>
          <w:szCs w:val="23"/>
        </w:rPr>
        <w:t>n</w:t>
      </w:r>
      <w:r w:rsidRPr="00EA10EE">
        <w:rPr>
          <w:sz w:val="23"/>
          <w:szCs w:val="23"/>
        </w:rPr>
        <w:tab/>
      </w:r>
    </w:p>
    <w:p w14:paraId="4F949E22" w14:textId="6D948C50" w:rsidR="00805B51" w:rsidRDefault="00EA10EE" w:rsidP="00EA10EE">
      <w:pPr>
        <w:spacing w:after="0" w:line="240" w:lineRule="auto"/>
        <w:ind w:left="810" w:hanging="450"/>
        <w:rPr>
          <w:sz w:val="23"/>
          <w:szCs w:val="23"/>
        </w:rPr>
      </w:pPr>
      <w:r>
        <w:rPr>
          <w:sz w:val="23"/>
          <w:szCs w:val="23"/>
        </w:rPr>
        <w:lastRenderedPageBreak/>
        <w:t>C1.3</w:t>
      </w:r>
      <w:r>
        <w:rPr>
          <w:sz w:val="23"/>
          <w:szCs w:val="23"/>
        </w:rPr>
        <w:tab/>
      </w:r>
      <w:r w:rsidRPr="00EA10EE">
        <w:rPr>
          <w:sz w:val="23"/>
          <w:szCs w:val="23"/>
        </w:rPr>
        <w:t>describe programs in the region that are intended to foster stewardship/sustainability with respect to natural resources (e.g., programs</w:t>
      </w:r>
      <w:r>
        <w:rPr>
          <w:sz w:val="23"/>
          <w:szCs w:val="23"/>
        </w:rPr>
        <w:t xml:space="preserve"> </w:t>
      </w:r>
      <w:r w:rsidRPr="00EA10EE">
        <w:rPr>
          <w:sz w:val="23"/>
          <w:szCs w:val="23"/>
        </w:rPr>
        <w:t>re</w:t>
      </w:r>
      <w:r>
        <w:rPr>
          <w:sz w:val="23"/>
          <w:szCs w:val="23"/>
        </w:rPr>
        <w:t xml:space="preserve">lated to resource conservation… </w:t>
      </w:r>
      <w:r w:rsidRPr="00EA10EE">
        <w:rPr>
          <w:sz w:val="23"/>
          <w:szCs w:val="23"/>
        </w:rPr>
        <w:t>recycling and waste disposal),</w:t>
      </w:r>
      <w:r>
        <w:rPr>
          <w:sz w:val="23"/>
          <w:szCs w:val="23"/>
        </w:rPr>
        <w:t xml:space="preserve"> and assess their effectiveness</w:t>
      </w:r>
    </w:p>
    <w:p w14:paraId="1383545F" w14:textId="0EDFA7E8" w:rsidR="00805B51" w:rsidRDefault="00805B51" w:rsidP="00805B51">
      <w:pPr>
        <w:spacing w:after="0" w:line="240" w:lineRule="auto"/>
        <w:rPr>
          <w:b/>
          <w:sz w:val="23"/>
          <w:szCs w:val="23"/>
        </w:rPr>
      </w:pPr>
    </w:p>
    <w:p w14:paraId="6D1C70F4" w14:textId="77777777" w:rsidR="00155DB5" w:rsidRDefault="00155DB5" w:rsidP="00155DB5">
      <w:pPr>
        <w:spacing w:after="0" w:line="240" w:lineRule="auto"/>
        <w:rPr>
          <w:b/>
          <w:sz w:val="23"/>
          <w:szCs w:val="23"/>
        </w:rPr>
      </w:pPr>
      <w:r>
        <w:rPr>
          <w:b/>
          <w:sz w:val="23"/>
          <w:szCs w:val="23"/>
        </w:rPr>
        <w:t>Living in a Sustainable World, Grade 12 Workplace Preparation</w:t>
      </w:r>
    </w:p>
    <w:p w14:paraId="7726420A" w14:textId="77777777" w:rsidR="00155DB5" w:rsidRDefault="00155DB5" w:rsidP="00155DB5">
      <w:pPr>
        <w:spacing w:after="0" w:line="240" w:lineRule="auto"/>
        <w:rPr>
          <w:sz w:val="23"/>
          <w:szCs w:val="23"/>
        </w:rPr>
      </w:pPr>
      <w:r w:rsidRPr="00B139DE">
        <w:rPr>
          <w:sz w:val="23"/>
          <w:szCs w:val="23"/>
        </w:rPr>
        <w:t>Strand:</w:t>
      </w:r>
      <w:r>
        <w:rPr>
          <w:sz w:val="23"/>
          <w:szCs w:val="23"/>
        </w:rPr>
        <w:t xml:space="preserve"> Sustainability of Natural Resources</w:t>
      </w:r>
    </w:p>
    <w:p w14:paraId="58D7414C" w14:textId="34F3DC35" w:rsidR="00D66F7B" w:rsidRDefault="00D66F7B" w:rsidP="00155DB5">
      <w:pPr>
        <w:spacing w:after="0" w:line="240" w:lineRule="auto"/>
        <w:ind w:left="810" w:hanging="450"/>
        <w:rPr>
          <w:sz w:val="23"/>
          <w:szCs w:val="23"/>
        </w:rPr>
      </w:pPr>
      <w:r w:rsidRPr="00D66F7B">
        <w:rPr>
          <w:sz w:val="23"/>
          <w:szCs w:val="23"/>
        </w:rPr>
        <w:t>C1.1</w:t>
      </w:r>
      <w:r w:rsidRPr="00D66F7B">
        <w:rPr>
          <w:sz w:val="23"/>
          <w:szCs w:val="23"/>
        </w:rPr>
        <w:tab/>
        <w:t>analyse selected responses by governments, industries, a</w:t>
      </w:r>
      <w:r>
        <w:rPr>
          <w:sz w:val="23"/>
          <w:szCs w:val="23"/>
        </w:rPr>
        <w:t>nd/or non-governmental organiza</w:t>
      </w:r>
      <w:r w:rsidRPr="00D66F7B">
        <w:rPr>
          <w:sz w:val="23"/>
          <w:szCs w:val="23"/>
        </w:rPr>
        <w:t>tions to resource-related environmen</w:t>
      </w:r>
      <w:r>
        <w:rPr>
          <w:sz w:val="23"/>
          <w:szCs w:val="23"/>
        </w:rPr>
        <w:t>tal concerns and assess the con</w:t>
      </w:r>
      <w:r w:rsidRPr="00D66F7B">
        <w:rPr>
          <w:sz w:val="23"/>
          <w:szCs w:val="23"/>
        </w:rPr>
        <w:t>tribution of these actions to responsible and sustainable resource use and management</w:t>
      </w:r>
      <w:r>
        <w:rPr>
          <w:sz w:val="23"/>
          <w:szCs w:val="23"/>
        </w:rPr>
        <w:t>.</w:t>
      </w:r>
      <w:r w:rsidRPr="00D66F7B">
        <w:rPr>
          <w:sz w:val="23"/>
          <w:szCs w:val="23"/>
        </w:rPr>
        <w:t xml:space="preserve"> Sample questions: “What was the problem that led to this response?” “Was government regulation needed to support the response? Did non-governmental organizations play a role by influencing public opinion? How did the industry respond to the problem?” “What benefits did this response lead to, for the environment, the public, and the industry?”</w:t>
      </w:r>
    </w:p>
    <w:p w14:paraId="11C06E26" w14:textId="0A53A783" w:rsidR="00155DB5" w:rsidRDefault="00D66F7B" w:rsidP="00155DB5">
      <w:pPr>
        <w:spacing w:after="0" w:line="240" w:lineRule="auto"/>
        <w:ind w:left="810" w:hanging="450"/>
        <w:rPr>
          <w:sz w:val="23"/>
          <w:szCs w:val="23"/>
        </w:rPr>
      </w:pPr>
      <w:r>
        <w:rPr>
          <w:sz w:val="23"/>
          <w:szCs w:val="23"/>
        </w:rPr>
        <w:t xml:space="preserve">C1.2 </w:t>
      </w:r>
      <w:r w:rsidR="00155DB5" w:rsidRPr="00511DEE">
        <w:rPr>
          <w:sz w:val="23"/>
          <w:szCs w:val="23"/>
        </w:rPr>
        <w:t>describe ways in which individuals can contribute to the sustainable use of natural resources (e.g., by buying, selling, or donating good-quality used products so that they may be reused; reducing personal consumption; recycling; buying fair-trade products; supporting environmental non-governmental organizations)</w:t>
      </w:r>
      <w:r>
        <w:rPr>
          <w:sz w:val="23"/>
          <w:szCs w:val="23"/>
        </w:rPr>
        <w:t>.</w:t>
      </w:r>
      <w:r w:rsidR="00155DB5" w:rsidRPr="00511DEE">
        <w:rPr>
          <w:sz w:val="23"/>
          <w:szCs w:val="23"/>
        </w:rPr>
        <w:t xml:space="preserve"> Sample questions: “How does your consumer behaviour affect the consumption of natural resources? How would the demand for natural resources be affected if people bought only what they needed instead of what they wanted?”</w:t>
      </w:r>
    </w:p>
    <w:p w14:paraId="1E4E6CAB" w14:textId="396DFD76" w:rsidR="00155DB5" w:rsidRDefault="00155DB5" w:rsidP="00155DB5">
      <w:pPr>
        <w:spacing w:after="0" w:line="240" w:lineRule="auto"/>
        <w:ind w:left="810" w:hanging="450"/>
        <w:rPr>
          <w:sz w:val="23"/>
          <w:szCs w:val="23"/>
        </w:rPr>
      </w:pPr>
      <w:r>
        <w:rPr>
          <w:sz w:val="23"/>
          <w:szCs w:val="23"/>
        </w:rPr>
        <w:t xml:space="preserve">C2.1 </w:t>
      </w:r>
      <w:r w:rsidRPr="00511DEE">
        <w:rPr>
          <w:sz w:val="23"/>
          <w:szCs w:val="23"/>
        </w:rPr>
        <w:t>assess the environmental impact of a particular consumer product (e.g., cellphone, bicycle, car, golf club) over its life cycle, from the extraction of the resources needed to produce it, through its production and use, to its disposal</w:t>
      </w:r>
      <w:r w:rsidR="00D66F7B">
        <w:rPr>
          <w:sz w:val="23"/>
          <w:szCs w:val="23"/>
        </w:rPr>
        <w:t>.</w:t>
      </w:r>
      <w:r w:rsidRPr="00511DEE">
        <w:rPr>
          <w:sz w:val="23"/>
          <w:szCs w:val="23"/>
        </w:rPr>
        <w:t xml:space="preserve"> </w:t>
      </w:r>
    </w:p>
    <w:p w14:paraId="41AB8CD3" w14:textId="77777777" w:rsidR="00155DB5" w:rsidRDefault="00155DB5" w:rsidP="00155DB5">
      <w:pPr>
        <w:spacing w:after="0" w:line="240" w:lineRule="auto"/>
        <w:rPr>
          <w:sz w:val="23"/>
          <w:szCs w:val="23"/>
        </w:rPr>
      </w:pPr>
      <w:r>
        <w:rPr>
          <w:sz w:val="23"/>
          <w:szCs w:val="23"/>
        </w:rPr>
        <w:t>Strand: Community Action</w:t>
      </w:r>
    </w:p>
    <w:p w14:paraId="1C228B56" w14:textId="745B7FF9" w:rsidR="00DA5E44" w:rsidRPr="00DA5E44" w:rsidRDefault="00DA5E44" w:rsidP="00DA5E44">
      <w:pPr>
        <w:spacing w:after="0" w:line="240" w:lineRule="auto"/>
        <w:ind w:left="810" w:hanging="450"/>
        <w:rPr>
          <w:sz w:val="23"/>
          <w:szCs w:val="23"/>
        </w:rPr>
      </w:pPr>
      <w:r w:rsidRPr="00DA5E44">
        <w:rPr>
          <w:sz w:val="23"/>
          <w:szCs w:val="23"/>
        </w:rPr>
        <w:t>E1.2 evaluate the effectiveness of various public awareness campaigns and initiatives in promoting posit</w:t>
      </w:r>
      <w:r w:rsidR="00D66F7B">
        <w:rPr>
          <w:sz w:val="23"/>
          <w:szCs w:val="23"/>
        </w:rPr>
        <w:t>ive environmental change.</w:t>
      </w:r>
      <w:r w:rsidRPr="00DA5E44">
        <w:rPr>
          <w:sz w:val="23"/>
          <w:szCs w:val="23"/>
        </w:rPr>
        <w:t xml:space="preserve"> Sample questions: “How much influence do you think various awareness initiatives have had on public opinion and on people’s behaviour?” “How influential have the media been in affecting public opinion about environmental concerns?” “What is the best way to encourage teenagers to live in a more environmentally friendly way?”</w:t>
      </w:r>
    </w:p>
    <w:p w14:paraId="1526FCA0" w14:textId="75495682" w:rsidR="00D66F7B" w:rsidRDefault="00DA5E44" w:rsidP="00DA5E44">
      <w:pPr>
        <w:spacing w:after="0" w:line="240" w:lineRule="auto"/>
        <w:ind w:left="810" w:hanging="450"/>
        <w:rPr>
          <w:sz w:val="23"/>
          <w:szCs w:val="23"/>
        </w:rPr>
      </w:pPr>
      <w:r w:rsidRPr="00DA5E44">
        <w:rPr>
          <w:sz w:val="23"/>
          <w:szCs w:val="23"/>
        </w:rPr>
        <w:t>E2.1 calculate their ecological footprints and create a plan to reduce personal consumption and waste</w:t>
      </w:r>
      <w:r w:rsidR="00D66F7B">
        <w:rPr>
          <w:sz w:val="23"/>
          <w:szCs w:val="23"/>
        </w:rPr>
        <w:t>.</w:t>
      </w:r>
      <w:r w:rsidRPr="00DA5E44">
        <w:rPr>
          <w:sz w:val="23"/>
          <w:szCs w:val="23"/>
        </w:rPr>
        <w:t xml:space="preserve"> Sample questions: “How does your ecological footprint compare with the Canadian average?” “What areas of consumption had the greatest effect on your footprint? How might you reduce this part of your footprint?” </w:t>
      </w:r>
    </w:p>
    <w:p w14:paraId="6D465709" w14:textId="1988BE87" w:rsidR="00155DB5" w:rsidRDefault="00D66F7B" w:rsidP="00DA5E44">
      <w:pPr>
        <w:spacing w:after="0" w:line="240" w:lineRule="auto"/>
        <w:ind w:left="810" w:hanging="450"/>
        <w:rPr>
          <w:sz w:val="23"/>
          <w:szCs w:val="23"/>
        </w:rPr>
      </w:pPr>
      <w:r>
        <w:rPr>
          <w:sz w:val="23"/>
          <w:szCs w:val="23"/>
        </w:rPr>
        <w:t>E2.4</w:t>
      </w:r>
      <w:r w:rsidR="00DA5E44">
        <w:rPr>
          <w:sz w:val="23"/>
          <w:szCs w:val="23"/>
        </w:rPr>
        <w:t xml:space="preserve"> </w:t>
      </w:r>
      <w:r w:rsidR="00155DB5" w:rsidRPr="00266F78">
        <w:rPr>
          <w:sz w:val="23"/>
          <w:szCs w:val="23"/>
        </w:rPr>
        <w:t>analyse the impact of consumer behaviour on the environment (e.g., transportation choices, water and energy consumption, product choices)</w:t>
      </w:r>
      <w:r>
        <w:rPr>
          <w:sz w:val="23"/>
          <w:szCs w:val="23"/>
        </w:rPr>
        <w:t>.</w:t>
      </w:r>
      <w:r w:rsidR="00155DB5" w:rsidRPr="00266F78">
        <w:rPr>
          <w:sz w:val="23"/>
          <w:szCs w:val="23"/>
        </w:rPr>
        <w:t xml:space="preserve"> Sample questions: “How can a person’s shopping habits and choices affect the sustainability of natural resources?” “How would the consump­tion of resources change if people bought less of what they wanted but didn’t really need?” “Do businesses have a responsibility to promote and support more sustainable consumer behaviour? How can consumers encourage businesses to reduce the environmental impact of their prod­ucts?” “In what ways do businesses encourage recycling of their products?”</w:t>
      </w:r>
    </w:p>
    <w:p w14:paraId="2DEBAF63" w14:textId="77777777" w:rsidR="00004562" w:rsidRDefault="00155DB5" w:rsidP="00004562">
      <w:pPr>
        <w:spacing w:after="0" w:line="240" w:lineRule="auto"/>
        <w:ind w:left="810" w:hanging="450"/>
        <w:rPr>
          <w:sz w:val="23"/>
          <w:szCs w:val="23"/>
        </w:rPr>
      </w:pPr>
      <w:r>
        <w:rPr>
          <w:sz w:val="23"/>
          <w:szCs w:val="23"/>
        </w:rPr>
        <w:t xml:space="preserve">E3.2 </w:t>
      </w:r>
      <w:r w:rsidRPr="00266F78">
        <w:rPr>
          <w:sz w:val="23"/>
          <w:szCs w:val="23"/>
        </w:rPr>
        <w:t>assess the environmental impact of various methods of waste disposal (e.g., landfilling, incineration, recycling, composting, transporting to other communities)</w:t>
      </w:r>
      <w:r w:rsidR="00D66F7B">
        <w:rPr>
          <w:sz w:val="23"/>
          <w:szCs w:val="23"/>
        </w:rPr>
        <w:t>.</w:t>
      </w:r>
      <w:r w:rsidRPr="00266F78">
        <w:rPr>
          <w:sz w:val="23"/>
          <w:szCs w:val="23"/>
        </w:rPr>
        <w:t xml:space="preserve"> Sample questions: “Why should people not put hazardous waste, such as batteries and paint, in their garbage? What is the environmental impact of these materials when they are sent to a landfill? What kinds of waste </w:t>
      </w:r>
      <w:r w:rsidR="00004562">
        <w:rPr>
          <w:sz w:val="23"/>
          <w:szCs w:val="23"/>
        </w:rPr>
        <w:t xml:space="preserve">should be considered hazardous? </w:t>
      </w:r>
    </w:p>
    <w:p w14:paraId="5D6685C9" w14:textId="77777777" w:rsidR="00004562" w:rsidRDefault="00004562" w:rsidP="00004562">
      <w:pPr>
        <w:spacing w:after="0" w:line="240" w:lineRule="auto"/>
        <w:rPr>
          <w:sz w:val="23"/>
          <w:szCs w:val="23"/>
        </w:rPr>
      </w:pPr>
    </w:p>
    <w:p w14:paraId="1C37E3DD" w14:textId="77777777" w:rsidR="00004562" w:rsidRPr="00004562" w:rsidRDefault="00004562" w:rsidP="00004562">
      <w:pPr>
        <w:spacing w:after="0" w:line="240" w:lineRule="auto"/>
        <w:rPr>
          <w:b/>
          <w:sz w:val="23"/>
          <w:szCs w:val="23"/>
        </w:rPr>
      </w:pPr>
      <w:r w:rsidRPr="00004562">
        <w:rPr>
          <w:b/>
          <w:sz w:val="23"/>
          <w:szCs w:val="23"/>
        </w:rPr>
        <w:t>The Environment and Resource Management, Grade 12, University/College Preparation</w:t>
      </w:r>
      <w:r w:rsidRPr="00004562">
        <w:rPr>
          <w:b/>
          <w:sz w:val="23"/>
          <w:szCs w:val="23"/>
        </w:rPr>
        <w:tab/>
      </w:r>
    </w:p>
    <w:p w14:paraId="2EF9519C" w14:textId="7723B5BC" w:rsidR="00B25301" w:rsidRDefault="00B25301" w:rsidP="00B25301">
      <w:pPr>
        <w:spacing w:after="0" w:line="240" w:lineRule="auto"/>
        <w:rPr>
          <w:sz w:val="23"/>
          <w:szCs w:val="23"/>
        </w:rPr>
      </w:pPr>
      <w:r>
        <w:rPr>
          <w:sz w:val="23"/>
          <w:szCs w:val="23"/>
        </w:rPr>
        <w:t xml:space="preserve">Strand: </w:t>
      </w:r>
      <w:r w:rsidRPr="00A04C71">
        <w:rPr>
          <w:sz w:val="23"/>
          <w:szCs w:val="23"/>
        </w:rPr>
        <w:t>Sustainability and Stewardship of Natural Resources</w:t>
      </w:r>
      <w:r w:rsidRPr="00A04C71">
        <w:rPr>
          <w:sz w:val="23"/>
          <w:szCs w:val="23"/>
        </w:rPr>
        <w:tab/>
      </w:r>
    </w:p>
    <w:p w14:paraId="2DBCA736" w14:textId="77777777" w:rsidR="00B25301" w:rsidRPr="00A04C71" w:rsidRDefault="00B25301" w:rsidP="00B25301">
      <w:pPr>
        <w:spacing w:after="0" w:line="240" w:lineRule="auto"/>
        <w:ind w:left="810" w:hanging="450"/>
        <w:rPr>
          <w:sz w:val="23"/>
          <w:szCs w:val="23"/>
        </w:rPr>
      </w:pPr>
      <w:r w:rsidRPr="00A04C71">
        <w:rPr>
          <w:sz w:val="23"/>
          <w:szCs w:val="23"/>
        </w:rPr>
        <w:t>C2.2</w:t>
      </w:r>
      <w:r w:rsidRPr="00A04C71">
        <w:rPr>
          <w:sz w:val="23"/>
          <w:szCs w:val="23"/>
        </w:rPr>
        <w:tab/>
        <w:t>analyse the environmental impacts of various resource extraction activities (e.g., ecological impacts of clear-cutting and forest monocultures; habitat disruption from pipeline construction, and potential impacts of pipeline leakage on watersheds and climate; air and water pollution and destruction of natural landscapes resulting from mining), and assess options for making these activities more sustainable</w:t>
      </w:r>
    </w:p>
    <w:p w14:paraId="7DB8A0AF" w14:textId="6CCD76F6" w:rsidR="00B25301" w:rsidRDefault="00B25301" w:rsidP="00CE4C0F">
      <w:pPr>
        <w:spacing w:after="0" w:line="240" w:lineRule="auto"/>
        <w:ind w:left="810" w:hanging="450"/>
        <w:rPr>
          <w:sz w:val="23"/>
          <w:szCs w:val="23"/>
        </w:rPr>
      </w:pPr>
      <w:r w:rsidRPr="00A04C71">
        <w:rPr>
          <w:sz w:val="23"/>
          <w:szCs w:val="23"/>
        </w:rPr>
        <w:lastRenderedPageBreak/>
        <w:t>C2.4</w:t>
      </w:r>
      <w:r w:rsidRPr="00A04C71">
        <w:rPr>
          <w:sz w:val="23"/>
          <w:szCs w:val="23"/>
        </w:rPr>
        <w:tab/>
        <w:t>analyse the potential environmental impacts of a selected resource-related project or activity (e.g., dam construction, farming, groundwater extraction, water diversion, landfills, expansion of a conservation area, an oil sands project, a diamond mine), and assess the implications of these impacts for developing the project or managing the activity sustainably</w:t>
      </w:r>
    </w:p>
    <w:p w14:paraId="3C45B7D3" w14:textId="58C7A2AD" w:rsidR="00004562" w:rsidRDefault="00004562" w:rsidP="00004562">
      <w:pPr>
        <w:spacing w:after="0" w:line="240" w:lineRule="auto"/>
        <w:rPr>
          <w:sz w:val="23"/>
          <w:szCs w:val="23"/>
        </w:rPr>
      </w:pPr>
      <w:r>
        <w:rPr>
          <w:sz w:val="23"/>
          <w:szCs w:val="23"/>
        </w:rPr>
        <w:t xml:space="preserve">Strand: </w:t>
      </w:r>
      <w:r w:rsidRPr="00004562">
        <w:rPr>
          <w:sz w:val="23"/>
          <w:szCs w:val="23"/>
        </w:rPr>
        <w:t>Community Action</w:t>
      </w:r>
    </w:p>
    <w:p w14:paraId="2EDC2590" w14:textId="2D7B190C" w:rsidR="00004562" w:rsidRPr="00004562" w:rsidRDefault="00004562" w:rsidP="00004562">
      <w:pPr>
        <w:spacing w:after="0" w:line="240" w:lineRule="auto"/>
        <w:ind w:left="810" w:hanging="450"/>
        <w:rPr>
          <w:sz w:val="23"/>
          <w:szCs w:val="23"/>
        </w:rPr>
      </w:pPr>
      <w:r>
        <w:rPr>
          <w:sz w:val="23"/>
          <w:szCs w:val="23"/>
        </w:rPr>
        <w:t>E1.1</w:t>
      </w:r>
      <w:r>
        <w:rPr>
          <w:sz w:val="23"/>
          <w:szCs w:val="23"/>
        </w:rPr>
        <w:tab/>
      </w:r>
      <w:r w:rsidRPr="00004562">
        <w:rPr>
          <w:sz w:val="23"/>
          <w:szCs w:val="23"/>
        </w:rPr>
        <w:t>analyse the role of governments in protecting the environment, locally, nationally, and globally</w:t>
      </w:r>
      <w:r>
        <w:rPr>
          <w:sz w:val="23"/>
          <w:szCs w:val="23"/>
        </w:rPr>
        <w:t>.</w:t>
      </w:r>
      <w:r w:rsidRPr="00004562">
        <w:rPr>
          <w:sz w:val="23"/>
          <w:szCs w:val="23"/>
        </w:rPr>
        <w:t xml:space="preserve"> Sample quest</w:t>
      </w:r>
      <w:r>
        <w:rPr>
          <w:sz w:val="23"/>
          <w:szCs w:val="23"/>
        </w:rPr>
        <w:t>ions: “Can solutions to environ</w:t>
      </w:r>
      <w:r w:rsidRPr="00004562">
        <w:rPr>
          <w:sz w:val="23"/>
          <w:szCs w:val="23"/>
        </w:rPr>
        <w:t>mental problems be achieved voluntarily, or do they require government legislation or encouragement?” “Governments can pass and enforce laws to reduce pollution, but what are some other important ways in which they can act to protect the environment? “What responsibilities does each of the three levels of government in Canada have for environmental protection?</w:t>
      </w:r>
    </w:p>
    <w:p w14:paraId="4E99D63C" w14:textId="667CA16C" w:rsidR="00004562" w:rsidRPr="00004562" w:rsidRDefault="00004562" w:rsidP="00004562">
      <w:pPr>
        <w:spacing w:after="0" w:line="240" w:lineRule="auto"/>
        <w:ind w:left="810" w:hanging="450"/>
        <w:rPr>
          <w:sz w:val="23"/>
          <w:szCs w:val="23"/>
        </w:rPr>
      </w:pPr>
      <w:r w:rsidRPr="00004562">
        <w:rPr>
          <w:sz w:val="23"/>
          <w:szCs w:val="23"/>
        </w:rPr>
        <w:t>E1.2</w:t>
      </w:r>
      <w:r w:rsidRPr="00004562">
        <w:rPr>
          <w:sz w:val="23"/>
          <w:szCs w:val="23"/>
        </w:rPr>
        <w:tab/>
        <w:t>assess the contribution to environmental sustainability of selected locally implemented initiatives and personal choices (e.g., waste-reduction initiatives, such as recycling, municipal waste fees, bring-your-own-bag programs; awareness initiatives, such as Earth Hour and environment days)</w:t>
      </w:r>
      <w:r>
        <w:rPr>
          <w:sz w:val="23"/>
          <w:szCs w:val="23"/>
        </w:rPr>
        <w:t>.</w:t>
      </w:r>
      <w:r w:rsidRPr="00004562">
        <w:rPr>
          <w:sz w:val="23"/>
          <w:szCs w:val="23"/>
        </w:rPr>
        <w:t xml:space="preserve"> Sample questions: “What problems does this initiative address? What strategies does it apply to solve the problems? What results has it achieved?” “How can we encourage people to become more effective environmental stewards?”</w:t>
      </w:r>
    </w:p>
    <w:p w14:paraId="1ED663FD" w14:textId="77777777" w:rsidR="00004562" w:rsidRDefault="00004562" w:rsidP="00004562">
      <w:pPr>
        <w:spacing w:after="0" w:line="240" w:lineRule="auto"/>
        <w:ind w:left="810" w:hanging="450"/>
        <w:rPr>
          <w:sz w:val="23"/>
          <w:szCs w:val="23"/>
        </w:rPr>
      </w:pPr>
      <w:r>
        <w:rPr>
          <w:sz w:val="23"/>
          <w:szCs w:val="23"/>
        </w:rPr>
        <w:t xml:space="preserve">E1.3 </w:t>
      </w:r>
      <w:r w:rsidRPr="00004562">
        <w:rPr>
          <w:sz w:val="23"/>
          <w:szCs w:val="23"/>
        </w:rPr>
        <w:t>analyse a loc</w:t>
      </w:r>
      <w:r>
        <w:rPr>
          <w:sz w:val="23"/>
          <w:szCs w:val="23"/>
        </w:rPr>
        <w:t>al, national, or global environ</w:t>
      </w:r>
      <w:r w:rsidRPr="00004562">
        <w:rPr>
          <w:sz w:val="23"/>
          <w:szCs w:val="23"/>
        </w:rPr>
        <w:t>mental issue and a range of possible solutions, and create an action plan to address the issue</w:t>
      </w:r>
      <w:r>
        <w:rPr>
          <w:sz w:val="23"/>
          <w:szCs w:val="23"/>
        </w:rPr>
        <w:t xml:space="preserve">. </w:t>
      </w:r>
      <w:r w:rsidRPr="00004562">
        <w:rPr>
          <w:i/>
          <w:sz w:val="23"/>
          <w:szCs w:val="23"/>
        </w:rPr>
        <w:t>(E.g. How could you motivate students in your school to recycle correctly?)</w:t>
      </w:r>
      <w:r w:rsidRPr="00004562">
        <w:rPr>
          <w:sz w:val="23"/>
          <w:szCs w:val="23"/>
        </w:rPr>
        <w:t xml:space="preserve"> Sample questions: “Can your action plan be implemented by one person, or does it req</w:t>
      </w:r>
      <w:r>
        <w:rPr>
          <w:sz w:val="23"/>
          <w:szCs w:val="23"/>
        </w:rPr>
        <w:t>uire many people working togeth</w:t>
      </w:r>
      <w:r w:rsidRPr="00004562">
        <w:rPr>
          <w:sz w:val="23"/>
          <w:szCs w:val="23"/>
        </w:rPr>
        <w:t>er? What behaviours will people need to adopt or modify in order to make your action plan work?”</w:t>
      </w:r>
      <w:r>
        <w:rPr>
          <w:sz w:val="23"/>
          <w:szCs w:val="23"/>
        </w:rPr>
        <w:t xml:space="preserve"> </w:t>
      </w:r>
    </w:p>
    <w:p w14:paraId="33A3700A" w14:textId="5E0FCA72" w:rsidR="00004562" w:rsidRPr="00004562" w:rsidRDefault="00004562" w:rsidP="00004562">
      <w:pPr>
        <w:spacing w:after="0" w:line="240" w:lineRule="auto"/>
        <w:ind w:left="810" w:hanging="450"/>
        <w:rPr>
          <w:sz w:val="23"/>
          <w:szCs w:val="23"/>
        </w:rPr>
      </w:pPr>
      <w:r w:rsidRPr="00004562">
        <w:rPr>
          <w:sz w:val="23"/>
          <w:szCs w:val="23"/>
        </w:rPr>
        <w:t>E2.3</w:t>
      </w:r>
      <w:r w:rsidRPr="00004562">
        <w:rPr>
          <w:sz w:val="23"/>
          <w:szCs w:val="23"/>
        </w:rPr>
        <w:tab/>
        <w:t>analyse issues related to the treatment and disposal of urban waste (</w:t>
      </w:r>
      <w:proofErr w:type="spellStart"/>
      <w:r w:rsidRPr="00004562">
        <w:rPr>
          <w:sz w:val="23"/>
          <w:szCs w:val="23"/>
        </w:rPr>
        <w:t>e.g</w:t>
      </w:r>
      <w:proofErr w:type="spellEnd"/>
      <w:r w:rsidRPr="00004562">
        <w:rPr>
          <w:sz w:val="23"/>
          <w:szCs w:val="23"/>
        </w:rPr>
        <w:t>… household garbage, toxic waste), and assess the advantages and disadvantages of various treatment and disposal options (</w:t>
      </w:r>
      <w:proofErr w:type="spellStart"/>
      <w:r w:rsidRPr="00004562">
        <w:rPr>
          <w:sz w:val="23"/>
          <w:szCs w:val="23"/>
        </w:rPr>
        <w:t>e.g</w:t>
      </w:r>
      <w:proofErr w:type="spellEnd"/>
      <w:r w:rsidRPr="00004562">
        <w:rPr>
          <w:sz w:val="23"/>
          <w:szCs w:val="23"/>
        </w:rPr>
        <w:t xml:space="preserve">… recycling, composting, incineration, use of landfills for garbage; high-temperature incineration, use of secure landfills for toxic waste) </w:t>
      </w:r>
    </w:p>
    <w:p w14:paraId="55157E0F" w14:textId="472F52E6" w:rsidR="00004562" w:rsidRPr="00004562" w:rsidRDefault="00004562" w:rsidP="007B05CE">
      <w:pPr>
        <w:spacing w:after="0" w:line="240" w:lineRule="auto"/>
        <w:ind w:left="810" w:hanging="450"/>
        <w:rPr>
          <w:sz w:val="23"/>
          <w:szCs w:val="23"/>
        </w:rPr>
      </w:pPr>
      <w:r w:rsidRPr="00004562">
        <w:rPr>
          <w:sz w:val="23"/>
          <w:szCs w:val="23"/>
        </w:rPr>
        <w:t>E3.1</w:t>
      </w:r>
      <w:r w:rsidRPr="00004562">
        <w:rPr>
          <w:sz w:val="23"/>
          <w:szCs w:val="23"/>
        </w:rPr>
        <w:tab/>
        <w:t>assess the importance of behavioural and ethical factors (e.g., reducing consumption, changing personal activities to reduce one’s environmental impact, giving priority to values such as environ­mental sustainability and intergenerational equity in decision making) in reducing the human impact on the environment</w:t>
      </w:r>
      <w:r w:rsidR="007B05CE">
        <w:rPr>
          <w:sz w:val="23"/>
          <w:szCs w:val="23"/>
        </w:rPr>
        <w:t>.</w:t>
      </w:r>
      <w:r w:rsidRPr="00004562">
        <w:rPr>
          <w:sz w:val="23"/>
          <w:szCs w:val="23"/>
        </w:rPr>
        <w:t xml:space="preserve"> Sample questions: “What are our basic survival needs? Are they the same for everyone? Why or why not? What do we need to enjoy a reasonable standard of living? Is this the same for everyone? Why or why not?” “How do we persuade people to adopt behaviours that reduce their personal impact on the environment? Is it possible to pe</w:t>
      </w:r>
      <w:r w:rsidR="007B05CE">
        <w:rPr>
          <w:sz w:val="23"/>
          <w:szCs w:val="23"/>
        </w:rPr>
        <w:t>rsuade people to support govern</w:t>
      </w:r>
      <w:r w:rsidRPr="00004562">
        <w:rPr>
          <w:sz w:val="23"/>
          <w:szCs w:val="23"/>
        </w:rPr>
        <w:t>ment policies that impose personal costs on them in the present in order to avoid environmental harm in the future?” “How will our personal decisions now affect the quality of life of our great-gra</w:t>
      </w:r>
      <w:r w:rsidR="007B05CE">
        <w:rPr>
          <w:sz w:val="23"/>
          <w:szCs w:val="23"/>
        </w:rPr>
        <w:t>ndchildren?”</w:t>
      </w:r>
    </w:p>
    <w:p w14:paraId="6ED8E225" w14:textId="77777777" w:rsidR="00A04C71" w:rsidRDefault="00004562" w:rsidP="00A04C71">
      <w:pPr>
        <w:spacing w:after="0" w:line="240" w:lineRule="auto"/>
        <w:ind w:left="810" w:hanging="450"/>
        <w:rPr>
          <w:sz w:val="23"/>
          <w:szCs w:val="23"/>
        </w:rPr>
      </w:pPr>
      <w:r w:rsidRPr="00004562">
        <w:rPr>
          <w:sz w:val="23"/>
          <w:szCs w:val="23"/>
        </w:rPr>
        <w:t>E3.3</w:t>
      </w:r>
      <w:r w:rsidRPr="00004562">
        <w:rPr>
          <w:sz w:val="23"/>
          <w:szCs w:val="23"/>
        </w:rPr>
        <w:tab/>
        <w:t>calculate an ecological footprint for themselves or their class, based on their consumption of resources and production of waste, and compare it to the ecological footprints of people in other countries Sample questions: “What accounts for the differences between your footprint and those of people in some other countries?” “What area of consumption had the greatest effect on your footprint? How might you reduce this part of your footprint?</w:t>
      </w:r>
      <w:r w:rsidR="00A04C71">
        <w:rPr>
          <w:sz w:val="23"/>
          <w:szCs w:val="23"/>
        </w:rPr>
        <w:t xml:space="preserve"> </w:t>
      </w:r>
    </w:p>
    <w:p w14:paraId="096CA085" w14:textId="77777777" w:rsidR="00A04C71" w:rsidRDefault="00A04C71" w:rsidP="00A04C71">
      <w:pPr>
        <w:spacing w:after="0" w:line="240" w:lineRule="auto"/>
        <w:rPr>
          <w:sz w:val="23"/>
          <w:szCs w:val="23"/>
        </w:rPr>
      </w:pPr>
    </w:p>
    <w:p w14:paraId="42B55163" w14:textId="479A2BCE" w:rsidR="00A04C71" w:rsidRPr="00A04C71" w:rsidRDefault="00A04C71" w:rsidP="00A04C71">
      <w:pPr>
        <w:spacing w:after="0" w:line="240" w:lineRule="auto"/>
        <w:rPr>
          <w:b/>
          <w:sz w:val="23"/>
          <w:szCs w:val="23"/>
        </w:rPr>
      </w:pPr>
      <w:bookmarkStart w:id="5" w:name="_Hlk524449792"/>
      <w:r w:rsidRPr="00A04C71">
        <w:rPr>
          <w:b/>
          <w:sz w:val="23"/>
          <w:szCs w:val="23"/>
        </w:rPr>
        <w:t>World Geography: Urban Patterns and Population Issues, Grade 12, University/College Preparation</w:t>
      </w:r>
      <w:r w:rsidRPr="00A04C71">
        <w:rPr>
          <w:b/>
          <w:sz w:val="23"/>
          <w:szCs w:val="23"/>
        </w:rPr>
        <w:tab/>
      </w:r>
    </w:p>
    <w:p w14:paraId="4C684AFF" w14:textId="74B29F5B" w:rsidR="00A04C71" w:rsidRDefault="00A04C71" w:rsidP="00A04C71">
      <w:pPr>
        <w:spacing w:after="0" w:line="240" w:lineRule="auto"/>
        <w:rPr>
          <w:sz w:val="23"/>
          <w:szCs w:val="23"/>
        </w:rPr>
      </w:pPr>
      <w:r>
        <w:rPr>
          <w:sz w:val="23"/>
          <w:szCs w:val="23"/>
        </w:rPr>
        <w:t xml:space="preserve">Strand: </w:t>
      </w:r>
      <w:r w:rsidRPr="00A04C71">
        <w:rPr>
          <w:sz w:val="23"/>
          <w:szCs w:val="23"/>
        </w:rPr>
        <w:t>Sustainability and Stewardship</w:t>
      </w:r>
    </w:p>
    <w:bookmarkEnd w:id="5"/>
    <w:p w14:paraId="403A692E" w14:textId="0617A852" w:rsidR="00A04C71" w:rsidRPr="00A04C71" w:rsidRDefault="00A04C71" w:rsidP="00A04C71">
      <w:pPr>
        <w:spacing w:after="0" w:line="240" w:lineRule="auto"/>
        <w:ind w:left="810" w:hanging="450"/>
        <w:rPr>
          <w:sz w:val="23"/>
          <w:szCs w:val="23"/>
        </w:rPr>
      </w:pPr>
      <w:r w:rsidRPr="00A04C71">
        <w:rPr>
          <w:sz w:val="23"/>
          <w:szCs w:val="23"/>
        </w:rPr>
        <w:t>C1.2</w:t>
      </w:r>
      <w:r w:rsidRPr="00A04C71">
        <w:rPr>
          <w:sz w:val="23"/>
          <w:szCs w:val="23"/>
        </w:rPr>
        <w:tab/>
        <w:t>assess the effectiveness of various solutions to environmental problems caused by human activities that affect areas of settlement</w:t>
      </w:r>
      <w:r w:rsidR="00190380">
        <w:rPr>
          <w:sz w:val="23"/>
          <w:szCs w:val="23"/>
        </w:rPr>
        <w:t>.</w:t>
      </w:r>
      <w:r w:rsidRPr="00A04C71">
        <w:rPr>
          <w:sz w:val="23"/>
          <w:szCs w:val="23"/>
        </w:rPr>
        <w:t xml:space="preserve"> Sample questions: “What strategies have been employed to cope with increased volumes of waste? What are their advantages and disadvantages?” “Why would communities either import or export waste?”</w:t>
      </w:r>
    </w:p>
    <w:p w14:paraId="1BE1E414" w14:textId="4361B4B4" w:rsidR="00A04C71" w:rsidRPr="00A04C71" w:rsidRDefault="00A04C71" w:rsidP="00A04C71">
      <w:pPr>
        <w:spacing w:after="0" w:line="240" w:lineRule="auto"/>
        <w:ind w:left="810" w:hanging="450"/>
        <w:rPr>
          <w:sz w:val="23"/>
          <w:szCs w:val="23"/>
        </w:rPr>
      </w:pPr>
      <w:r w:rsidRPr="00A04C71">
        <w:rPr>
          <w:sz w:val="23"/>
          <w:szCs w:val="23"/>
        </w:rPr>
        <w:t>C2.1</w:t>
      </w:r>
      <w:r w:rsidRPr="00A04C71">
        <w:rPr>
          <w:sz w:val="23"/>
          <w:szCs w:val="23"/>
        </w:rPr>
        <w:tab/>
        <w:t>analyse the roles and responsibilities of individuals, corporations, and governments in ensuring the sustainability of communities</w:t>
      </w:r>
      <w:r w:rsidR="00190380">
        <w:rPr>
          <w:sz w:val="23"/>
          <w:szCs w:val="23"/>
        </w:rPr>
        <w:t>.</w:t>
      </w:r>
      <w:r w:rsidRPr="00A04C71">
        <w:rPr>
          <w:sz w:val="23"/>
          <w:szCs w:val="23"/>
        </w:rPr>
        <w:t xml:space="preserve"> Sample questions: “What incentives do you know about that work to increase individual participation in green waste management programs?” “Should a corporation be willing to incur costs related to environmental protection that put it at a disadvantage to its competitors? Do </w:t>
      </w:r>
      <w:r w:rsidRPr="00A04C71">
        <w:rPr>
          <w:sz w:val="23"/>
          <w:szCs w:val="23"/>
        </w:rPr>
        <w:lastRenderedPageBreak/>
        <w:t>governments have a responsibility to create a level playing field with resp</w:t>
      </w:r>
      <w:r w:rsidR="00190380">
        <w:rPr>
          <w:sz w:val="23"/>
          <w:szCs w:val="23"/>
        </w:rPr>
        <w:t>ect to the environmental obliga</w:t>
      </w:r>
      <w:r w:rsidRPr="00A04C71">
        <w:rPr>
          <w:sz w:val="23"/>
          <w:szCs w:val="23"/>
        </w:rPr>
        <w:t xml:space="preserve">tions of businesses?” </w:t>
      </w:r>
    </w:p>
    <w:p w14:paraId="43F788FD" w14:textId="74C84F07" w:rsidR="00A04C71" w:rsidRPr="00A04C71" w:rsidRDefault="00A04C71" w:rsidP="00A04C71">
      <w:pPr>
        <w:spacing w:after="0" w:line="240" w:lineRule="auto"/>
        <w:ind w:left="810" w:hanging="450"/>
        <w:rPr>
          <w:sz w:val="23"/>
          <w:szCs w:val="23"/>
        </w:rPr>
      </w:pPr>
      <w:r>
        <w:rPr>
          <w:sz w:val="23"/>
          <w:szCs w:val="23"/>
        </w:rPr>
        <w:t xml:space="preserve">C2.3 </w:t>
      </w:r>
      <w:r w:rsidRPr="00A04C71">
        <w:rPr>
          <w:sz w:val="23"/>
          <w:szCs w:val="23"/>
        </w:rPr>
        <w:t>describe actions that individuals can take to contribute to the sustainability of their own communities Sample questions: “How is community sustainability linked to personal behaviour? What can you do to increase awareness of these links in your community?” “What can you and other individuals do to reduce your personal contributions to waste generation, energy consumption, and water and air pollution?” “What could you and your fellow students do to make our school ‘greener’?”</w:t>
      </w:r>
    </w:p>
    <w:p w14:paraId="0ACCE6E4" w14:textId="5843CEE1" w:rsidR="00A04C71" w:rsidRDefault="00190380" w:rsidP="00190380">
      <w:pPr>
        <w:spacing w:after="0" w:line="240" w:lineRule="auto"/>
        <w:rPr>
          <w:sz w:val="23"/>
          <w:szCs w:val="23"/>
        </w:rPr>
      </w:pPr>
      <w:bookmarkStart w:id="6" w:name="_Hlk524449822"/>
      <w:r>
        <w:rPr>
          <w:sz w:val="23"/>
          <w:szCs w:val="23"/>
        </w:rPr>
        <w:t>Strand: Systems -</w:t>
      </w:r>
      <w:r w:rsidR="00A04C71" w:rsidRPr="00A04C71">
        <w:rPr>
          <w:sz w:val="23"/>
          <w:szCs w:val="23"/>
        </w:rPr>
        <w:t xml:space="preserve"> Interdependence of </w:t>
      </w:r>
      <w:proofErr w:type="spellStart"/>
      <w:r w:rsidR="00A04C71" w:rsidRPr="00A04C71">
        <w:rPr>
          <w:sz w:val="23"/>
          <w:szCs w:val="23"/>
        </w:rPr>
        <w:t>Ecumenes</w:t>
      </w:r>
      <w:bookmarkEnd w:id="6"/>
      <w:proofErr w:type="spellEnd"/>
      <w:r w:rsidR="00A04C71" w:rsidRPr="00A04C71">
        <w:rPr>
          <w:sz w:val="23"/>
          <w:szCs w:val="23"/>
        </w:rPr>
        <w:tab/>
      </w:r>
    </w:p>
    <w:p w14:paraId="028483BD" w14:textId="77777777" w:rsidR="004F59F8" w:rsidRDefault="00A04C71" w:rsidP="00A04C71">
      <w:pPr>
        <w:spacing w:after="0" w:line="240" w:lineRule="auto"/>
        <w:ind w:left="810" w:hanging="450"/>
        <w:rPr>
          <w:sz w:val="23"/>
          <w:szCs w:val="23"/>
        </w:rPr>
      </w:pPr>
      <w:r w:rsidRPr="00A04C71">
        <w:rPr>
          <w:sz w:val="23"/>
          <w:szCs w:val="23"/>
        </w:rPr>
        <w:t>D3.3</w:t>
      </w:r>
      <w:r w:rsidRPr="00A04C71">
        <w:rPr>
          <w:sz w:val="23"/>
          <w:szCs w:val="23"/>
        </w:rPr>
        <w:tab/>
        <w:t xml:space="preserve">analyse impacts of consumerism in developed countries on </w:t>
      </w:r>
      <w:proofErr w:type="spellStart"/>
      <w:r w:rsidRPr="00A04C71">
        <w:rPr>
          <w:sz w:val="23"/>
          <w:szCs w:val="23"/>
        </w:rPr>
        <w:t>ecumenes</w:t>
      </w:r>
      <w:proofErr w:type="spellEnd"/>
      <w:r w:rsidRPr="00A04C71">
        <w:rPr>
          <w:sz w:val="23"/>
          <w:szCs w:val="23"/>
        </w:rPr>
        <w:t xml:space="preserve"> in developing countries (e.g., economic growth and job creation, increased resource consumption and pollution, migration to cities and the rise of informal settlements, greater potential for exploitation of labour as a result of demand for low-cost production)</w:t>
      </w:r>
      <w:r w:rsidR="00190380">
        <w:rPr>
          <w:sz w:val="23"/>
          <w:szCs w:val="23"/>
        </w:rPr>
        <w:t>.</w:t>
      </w:r>
      <w:r w:rsidRPr="00A04C71">
        <w:rPr>
          <w:sz w:val="23"/>
          <w:szCs w:val="23"/>
        </w:rPr>
        <w:t xml:space="preserve"> Sample questions: “What responsibility do corporations that contract manufacturing work to factories in developing countries have to protect natural environments and workers’ rights in these countrie</w:t>
      </w:r>
      <w:r w:rsidR="004F59F8">
        <w:rPr>
          <w:sz w:val="23"/>
          <w:szCs w:val="23"/>
        </w:rPr>
        <w:t>s?</w:t>
      </w:r>
    </w:p>
    <w:p w14:paraId="057127EA" w14:textId="77777777" w:rsidR="004F59F8" w:rsidRDefault="004F59F8" w:rsidP="004F59F8">
      <w:pPr>
        <w:spacing w:after="0" w:line="240" w:lineRule="auto"/>
        <w:rPr>
          <w:sz w:val="23"/>
          <w:szCs w:val="23"/>
        </w:rPr>
      </w:pPr>
    </w:p>
    <w:p w14:paraId="19FB6C46" w14:textId="77E0C84D" w:rsidR="004F59F8" w:rsidRPr="004F59F8" w:rsidRDefault="004F59F8" w:rsidP="004F59F8">
      <w:pPr>
        <w:spacing w:after="0" w:line="240" w:lineRule="auto"/>
        <w:rPr>
          <w:b/>
          <w:sz w:val="23"/>
          <w:szCs w:val="23"/>
        </w:rPr>
      </w:pPr>
      <w:bookmarkStart w:id="7" w:name="_Hlk524449845"/>
      <w:r w:rsidRPr="004F59F8">
        <w:rPr>
          <w:b/>
          <w:sz w:val="23"/>
          <w:szCs w:val="23"/>
        </w:rPr>
        <w:t>World Issues: A Geographic Analysis, Grade 12, College Preparation</w:t>
      </w:r>
      <w:r w:rsidRPr="004F59F8">
        <w:rPr>
          <w:b/>
          <w:sz w:val="23"/>
          <w:szCs w:val="23"/>
        </w:rPr>
        <w:tab/>
      </w:r>
    </w:p>
    <w:p w14:paraId="48967724" w14:textId="1EB098C0" w:rsidR="004F59F8" w:rsidRDefault="004F59F8" w:rsidP="004F59F8">
      <w:pPr>
        <w:spacing w:after="0" w:line="240" w:lineRule="auto"/>
        <w:rPr>
          <w:sz w:val="23"/>
          <w:szCs w:val="23"/>
        </w:rPr>
      </w:pPr>
      <w:r>
        <w:rPr>
          <w:sz w:val="23"/>
          <w:szCs w:val="23"/>
        </w:rPr>
        <w:t xml:space="preserve">Strand: </w:t>
      </w:r>
      <w:r w:rsidRPr="004F59F8">
        <w:rPr>
          <w:sz w:val="23"/>
          <w:szCs w:val="23"/>
        </w:rPr>
        <w:t>Resource Use and Sustainability</w:t>
      </w:r>
      <w:bookmarkEnd w:id="7"/>
      <w:r w:rsidRPr="004F59F8">
        <w:rPr>
          <w:sz w:val="23"/>
          <w:szCs w:val="23"/>
        </w:rPr>
        <w:tab/>
      </w:r>
    </w:p>
    <w:p w14:paraId="055CB38D" w14:textId="77777777" w:rsidR="004F59F8" w:rsidRDefault="004F59F8" w:rsidP="00A04C71">
      <w:pPr>
        <w:spacing w:after="0" w:line="240" w:lineRule="auto"/>
        <w:ind w:left="810" w:hanging="450"/>
        <w:rPr>
          <w:sz w:val="23"/>
          <w:szCs w:val="23"/>
        </w:rPr>
      </w:pPr>
      <w:r w:rsidRPr="004F59F8">
        <w:rPr>
          <w:sz w:val="23"/>
          <w:szCs w:val="23"/>
        </w:rPr>
        <w:t>C1.2</w:t>
      </w:r>
      <w:r w:rsidRPr="004F59F8">
        <w:rPr>
          <w:sz w:val="23"/>
          <w:szCs w:val="23"/>
        </w:rPr>
        <w:tab/>
        <w:t>explain the role of governments and the local community in promoting and achieving sustainability, and identify ways in which individuals can encourage sustainability initiatives by governments and organizations in the community</w:t>
      </w:r>
      <w:r>
        <w:rPr>
          <w:sz w:val="23"/>
          <w:szCs w:val="23"/>
        </w:rPr>
        <w:t xml:space="preserve"> </w:t>
      </w:r>
    </w:p>
    <w:p w14:paraId="0170F1A1" w14:textId="77777777" w:rsidR="004F59F8" w:rsidRDefault="004F59F8" w:rsidP="004F59F8">
      <w:pPr>
        <w:spacing w:after="0" w:line="240" w:lineRule="auto"/>
        <w:ind w:left="810" w:hanging="450"/>
        <w:rPr>
          <w:sz w:val="23"/>
          <w:szCs w:val="23"/>
        </w:rPr>
      </w:pPr>
      <w:r>
        <w:rPr>
          <w:sz w:val="23"/>
          <w:szCs w:val="23"/>
        </w:rPr>
        <w:t>C2.1</w:t>
      </w:r>
      <w:r>
        <w:rPr>
          <w:sz w:val="23"/>
          <w:szCs w:val="23"/>
        </w:rPr>
        <w:tab/>
      </w:r>
      <w:r w:rsidRPr="004F59F8">
        <w:rPr>
          <w:sz w:val="23"/>
          <w:szCs w:val="23"/>
        </w:rPr>
        <w:t>analyse environmental, economic, social, and political impacts related to the use of selected natural resources at the local, national, and global level</w:t>
      </w:r>
      <w:r>
        <w:rPr>
          <w:sz w:val="23"/>
          <w:szCs w:val="23"/>
        </w:rPr>
        <w:t xml:space="preserve"> </w:t>
      </w:r>
    </w:p>
    <w:p w14:paraId="777D20A4" w14:textId="42536BD5" w:rsidR="004F59F8" w:rsidRPr="004F59F8" w:rsidRDefault="004F59F8" w:rsidP="004F59F8">
      <w:pPr>
        <w:spacing w:after="0" w:line="240" w:lineRule="auto"/>
        <w:ind w:left="810" w:hanging="450"/>
        <w:rPr>
          <w:sz w:val="23"/>
          <w:szCs w:val="23"/>
        </w:rPr>
      </w:pPr>
      <w:r>
        <w:rPr>
          <w:sz w:val="23"/>
          <w:szCs w:val="23"/>
        </w:rPr>
        <w:t xml:space="preserve">C2.3 </w:t>
      </w:r>
      <w:r w:rsidRPr="004F59F8">
        <w:rPr>
          <w:sz w:val="23"/>
          <w:szCs w:val="23"/>
        </w:rPr>
        <w:t>describe criteria and strategies that consumers can use to determine whether resources used in the goods they consume have been extracted, processed, and produced sustainably Sample questions: “What criteria must a product meet in order to be labelled fair trade? How might these criteria influence your purchases?” “How can you determine whether the clothing or electronics you purchase have been ethically and/or sustainably produced?”</w:t>
      </w:r>
    </w:p>
    <w:p w14:paraId="4996637F" w14:textId="77777777" w:rsidR="00B929B5" w:rsidRDefault="004F59F8" w:rsidP="00B929B5">
      <w:pPr>
        <w:spacing w:after="0" w:line="240" w:lineRule="auto"/>
        <w:ind w:left="810" w:hanging="450"/>
        <w:rPr>
          <w:sz w:val="23"/>
          <w:szCs w:val="23"/>
        </w:rPr>
      </w:pPr>
      <w:r w:rsidRPr="004F59F8">
        <w:rPr>
          <w:sz w:val="23"/>
          <w:szCs w:val="23"/>
        </w:rPr>
        <w:t>C1.1</w:t>
      </w:r>
      <w:r w:rsidRPr="004F59F8">
        <w:rPr>
          <w:sz w:val="23"/>
          <w:szCs w:val="23"/>
        </w:rPr>
        <w:tab/>
        <w:t>identify opportunities for personal stewardship and involvement in sustainability initiatives at a local, national, and international level, and assess the environmental, economic, social, and political implications of their choices Sample questions: “What can you, as an individual, do to reduce water use, energy consumption, air pollution, and waste? What environmental and economic ef</w:t>
      </w:r>
      <w:r w:rsidR="00B929B5">
        <w:rPr>
          <w:sz w:val="23"/>
          <w:szCs w:val="23"/>
        </w:rPr>
        <w:t xml:space="preserve">fects would these actions have? </w:t>
      </w:r>
    </w:p>
    <w:p w14:paraId="240B48F9" w14:textId="77777777" w:rsidR="00B929B5" w:rsidRDefault="00B929B5" w:rsidP="00B929B5">
      <w:pPr>
        <w:spacing w:after="0" w:line="240" w:lineRule="auto"/>
        <w:rPr>
          <w:b/>
          <w:sz w:val="23"/>
          <w:szCs w:val="23"/>
        </w:rPr>
      </w:pPr>
    </w:p>
    <w:p w14:paraId="3CA68B4E" w14:textId="0DA23D03" w:rsidR="00B929B5" w:rsidRPr="00B929B5" w:rsidRDefault="00B929B5" w:rsidP="00B929B5">
      <w:pPr>
        <w:spacing w:after="0" w:line="240" w:lineRule="auto"/>
        <w:rPr>
          <w:b/>
          <w:sz w:val="23"/>
          <w:szCs w:val="23"/>
        </w:rPr>
      </w:pPr>
      <w:bookmarkStart w:id="8" w:name="_Hlk524449866"/>
      <w:r w:rsidRPr="00B929B5">
        <w:rPr>
          <w:b/>
          <w:sz w:val="23"/>
          <w:szCs w:val="23"/>
        </w:rPr>
        <w:t>World Issues: A Geographic Analysis, Grade 12, University Preparation</w:t>
      </w:r>
      <w:r w:rsidRPr="00B929B5">
        <w:rPr>
          <w:b/>
          <w:sz w:val="23"/>
          <w:szCs w:val="23"/>
        </w:rPr>
        <w:tab/>
      </w:r>
    </w:p>
    <w:p w14:paraId="5DC1FBA9" w14:textId="40658266" w:rsidR="00B929B5" w:rsidRDefault="00B929B5" w:rsidP="00B929B5">
      <w:pPr>
        <w:spacing w:after="0" w:line="240" w:lineRule="auto"/>
        <w:rPr>
          <w:sz w:val="23"/>
          <w:szCs w:val="23"/>
        </w:rPr>
      </w:pPr>
      <w:r>
        <w:rPr>
          <w:sz w:val="23"/>
          <w:szCs w:val="23"/>
        </w:rPr>
        <w:t xml:space="preserve">Strand: </w:t>
      </w:r>
      <w:r w:rsidRPr="00B929B5">
        <w:rPr>
          <w:sz w:val="23"/>
          <w:szCs w:val="23"/>
        </w:rPr>
        <w:t>Interactions and Interdependence: Globalization</w:t>
      </w:r>
      <w:bookmarkEnd w:id="8"/>
      <w:r w:rsidRPr="00B929B5">
        <w:rPr>
          <w:sz w:val="23"/>
          <w:szCs w:val="23"/>
        </w:rPr>
        <w:tab/>
      </w:r>
    </w:p>
    <w:p w14:paraId="696026C4" w14:textId="2BA7D209" w:rsidR="00B929B5" w:rsidRPr="00B929B5" w:rsidRDefault="00B929B5" w:rsidP="00B929B5">
      <w:pPr>
        <w:spacing w:after="0" w:line="240" w:lineRule="auto"/>
        <w:ind w:left="810" w:hanging="450"/>
        <w:rPr>
          <w:sz w:val="23"/>
          <w:szCs w:val="23"/>
        </w:rPr>
      </w:pPr>
      <w:r>
        <w:rPr>
          <w:sz w:val="23"/>
          <w:szCs w:val="23"/>
        </w:rPr>
        <w:t xml:space="preserve">D2.3 </w:t>
      </w:r>
      <w:r w:rsidRPr="00B929B5">
        <w:rPr>
          <w:sz w:val="23"/>
          <w:szCs w:val="23"/>
        </w:rPr>
        <w:t xml:space="preserve">assess the responsibility of consumers for moderating economic, social, and environmental impacts associated with globalization, and describe ways in which this could be done (e.g., informing themselves about how products are made and disposed of…) </w:t>
      </w:r>
      <w:r w:rsidRPr="00B929B5">
        <w:rPr>
          <w:i/>
          <w:sz w:val="23"/>
          <w:szCs w:val="23"/>
        </w:rPr>
        <w:t>Should consumers be concerned about how the products they buy are made</w:t>
      </w:r>
      <w:r w:rsidR="008D55CD">
        <w:rPr>
          <w:i/>
          <w:sz w:val="23"/>
          <w:szCs w:val="23"/>
        </w:rPr>
        <w:t>, and how they are disposed of?</w:t>
      </w:r>
    </w:p>
    <w:p w14:paraId="6FCDBD52" w14:textId="77777777" w:rsidR="00B929B5" w:rsidRDefault="00B929B5" w:rsidP="00B929B5">
      <w:pPr>
        <w:spacing w:after="0" w:line="240" w:lineRule="auto"/>
        <w:rPr>
          <w:sz w:val="23"/>
          <w:szCs w:val="23"/>
        </w:rPr>
      </w:pPr>
      <w:bookmarkStart w:id="9" w:name="_Hlk524449885"/>
      <w:r>
        <w:rPr>
          <w:sz w:val="23"/>
          <w:szCs w:val="23"/>
        </w:rPr>
        <w:t xml:space="preserve">Strand: </w:t>
      </w:r>
      <w:r w:rsidRPr="00B929B5">
        <w:rPr>
          <w:sz w:val="23"/>
          <w:szCs w:val="23"/>
        </w:rPr>
        <w:t>Sustainability and Stewardship</w:t>
      </w:r>
      <w:r w:rsidRPr="00B929B5">
        <w:rPr>
          <w:sz w:val="23"/>
          <w:szCs w:val="23"/>
        </w:rPr>
        <w:tab/>
      </w:r>
    </w:p>
    <w:bookmarkEnd w:id="9"/>
    <w:p w14:paraId="28BC0ADE" w14:textId="0CAA1A7B" w:rsidR="00B929B5" w:rsidRPr="00B929B5" w:rsidRDefault="00B929B5" w:rsidP="00B929B5">
      <w:pPr>
        <w:spacing w:after="0" w:line="240" w:lineRule="auto"/>
        <w:ind w:left="810" w:hanging="450"/>
        <w:rPr>
          <w:sz w:val="23"/>
          <w:szCs w:val="23"/>
        </w:rPr>
      </w:pPr>
      <w:r w:rsidRPr="00B929B5">
        <w:rPr>
          <w:sz w:val="23"/>
          <w:szCs w:val="23"/>
        </w:rPr>
        <w:t>C1.2</w:t>
      </w:r>
      <w:r w:rsidRPr="00B929B5">
        <w:rPr>
          <w:sz w:val="23"/>
          <w:szCs w:val="23"/>
        </w:rPr>
        <w:tab/>
        <w:t>analyse the roles and responsibilities of international organizations, governments, and companies with respect to the protection of the natural environment</w:t>
      </w:r>
      <w:r>
        <w:rPr>
          <w:sz w:val="23"/>
          <w:szCs w:val="23"/>
        </w:rPr>
        <w:t>.</w:t>
      </w:r>
      <w:r w:rsidRPr="00B929B5">
        <w:rPr>
          <w:sz w:val="23"/>
          <w:szCs w:val="23"/>
        </w:rPr>
        <w:t xml:space="preserve"> Sample questions: “What can governments do to protect the environment?” “What legal and moral obligations do companies have with respect to the environment? Why are some companies better stewards of the environment than others? Why is it good for a company to be seen to be environmentally responsible?”</w:t>
      </w:r>
    </w:p>
    <w:p w14:paraId="50F99C12" w14:textId="74C68FD0" w:rsidR="00B929B5" w:rsidRPr="00B929B5" w:rsidRDefault="00B929B5" w:rsidP="00B929B5">
      <w:pPr>
        <w:spacing w:after="0" w:line="240" w:lineRule="auto"/>
        <w:ind w:left="810" w:hanging="450"/>
        <w:rPr>
          <w:sz w:val="23"/>
          <w:szCs w:val="23"/>
        </w:rPr>
      </w:pPr>
      <w:r w:rsidRPr="00B929B5">
        <w:rPr>
          <w:sz w:val="23"/>
          <w:szCs w:val="23"/>
        </w:rPr>
        <w:t>C1.4</w:t>
      </w:r>
      <w:r w:rsidRPr="00B929B5">
        <w:rPr>
          <w:sz w:val="23"/>
          <w:szCs w:val="23"/>
        </w:rPr>
        <w:tab/>
        <w:t>analyse the effectiveness of policies, programs, and initiatives in various countries in enhancing sustainability (e.g., polluter-pay policies, eco-fees, carbon taxes, emission trading, zero-population-growth initiatives)</w:t>
      </w:r>
      <w:r>
        <w:rPr>
          <w:sz w:val="23"/>
          <w:szCs w:val="23"/>
        </w:rPr>
        <w:t>.</w:t>
      </w:r>
      <w:r w:rsidRPr="00B929B5">
        <w:rPr>
          <w:sz w:val="23"/>
          <w:szCs w:val="23"/>
        </w:rPr>
        <w:t xml:space="preserve"> Sample questions: “How have domestic waste management programs, such as recycling, evolved in your community, and what have the environmental benefits been?” </w:t>
      </w:r>
    </w:p>
    <w:p w14:paraId="2E599331" w14:textId="77777777" w:rsidR="004B6582" w:rsidRDefault="00B929B5" w:rsidP="00B929B5">
      <w:pPr>
        <w:spacing w:after="0" w:line="240" w:lineRule="auto"/>
        <w:ind w:left="810" w:hanging="450"/>
        <w:rPr>
          <w:sz w:val="23"/>
          <w:szCs w:val="23"/>
        </w:rPr>
      </w:pPr>
      <w:r w:rsidRPr="00B929B5">
        <w:rPr>
          <w:sz w:val="23"/>
          <w:szCs w:val="23"/>
        </w:rPr>
        <w:t>C1.5</w:t>
      </w:r>
      <w:r w:rsidRPr="00B929B5">
        <w:rPr>
          <w:sz w:val="23"/>
          <w:szCs w:val="23"/>
        </w:rPr>
        <w:tab/>
        <w:t xml:space="preserve">assess the effectiveness of local sustainability initiatives in building sustainable communities </w:t>
      </w:r>
      <w:r w:rsidR="004B6582">
        <w:rPr>
          <w:sz w:val="23"/>
          <w:szCs w:val="23"/>
        </w:rPr>
        <w:t xml:space="preserve"> </w:t>
      </w:r>
    </w:p>
    <w:p w14:paraId="0A07B8BE" w14:textId="7853A809" w:rsidR="004B6582" w:rsidRPr="004B6582" w:rsidRDefault="004B6582" w:rsidP="004B6582">
      <w:pPr>
        <w:spacing w:after="0" w:line="240" w:lineRule="auto"/>
        <w:rPr>
          <w:b/>
          <w:sz w:val="23"/>
          <w:szCs w:val="23"/>
        </w:rPr>
      </w:pPr>
      <w:bookmarkStart w:id="10" w:name="_Hlk524449920"/>
      <w:r w:rsidRPr="004B6582">
        <w:rPr>
          <w:b/>
          <w:sz w:val="23"/>
          <w:szCs w:val="23"/>
        </w:rPr>
        <w:lastRenderedPageBreak/>
        <w:t>Making Personal Economic Choices, Grade 12, Workplace Preparation</w:t>
      </w:r>
      <w:r w:rsidRPr="004B6582">
        <w:rPr>
          <w:b/>
          <w:sz w:val="23"/>
          <w:szCs w:val="23"/>
        </w:rPr>
        <w:tab/>
      </w:r>
    </w:p>
    <w:p w14:paraId="2A7B900F" w14:textId="75C26DCA" w:rsidR="004B6582" w:rsidRDefault="00B66BEC" w:rsidP="004B6582">
      <w:pPr>
        <w:spacing w:after="0" w:line="240" w:lineRule="auto"/>
        <w:rPr>
          <w:sz w:val="23"/>
          <w:szCs w:val="23"/>
        </w:rPr>
      </w:pPr>
      <w:r>
        <w:rPr>
          <w:sz w:val="23"/>
          <w:szCs w:val="23"/>
        </w:rPr>
        <w:t xml:space="preserve">Strand: </w:t>
      </w:r>
      <w:r w:rsidR="004B6582" w:rsidRPr="004B6582">
        <w:rPr>
          <w:sz w:val="23"/>
          <w:szCs w:val="23"/>
        </w:rPr>
        <w:t>Economic Fundamentals</w:t>
      </w:r>
      <w:bookmarkEnd w:id="10"/>
      <w:r w:rsidR="004B6582" w:rsidRPr="004B6582">
        <w:rPr>
          <w:sz w:val="23"/>
          <w:szCs w:val="23"/>
        </w:rPr>
        <w:tab/>
      </w:r>
    </w:p>
    <w:p w14:paraId="3E85F30C" w14:textId="27A971B2" w:rsidR="00155DB5" w:rsidRPr="00B139DE" w:rsidRDefault="004B6582" w:rsidP="00B929B5">
      <w:pPr>
        <w:spacing w:after="0" w:line="240" w:lineRule="auto"/>
        <w:ind w:left="810" w:hanging="450"/>
        <w:rPr>
          <w:sz w:val="23"/>
          <w:szCs w:val="23"/>
        </w:rPr>
      </w:pPr>
      <w:r w:rsidRPr="004B6582">
        <w:rPr>
          <w:sz w:val="23"/>
          <w:szCs w:val="23"/>
        </w:rPr>
        <w:t>C4.3</w:t>
      </w:r>
      <w:r w:rsidRPr="004B6582">
        <w:rPr>
          <w:sz w:val="23"/>
          <w:szCs w:val="23"/>
        </w:rPr>
        <w:tab/>
        <w:t>explain why various stakeholders might have different views of the costs and benefits of a project affecting the local natural environment</w:t>
      </w:r>
    </w:p>
    <w:p w14:paraId="35392A67" w14:textId="77777777" w:rsidR="00155DB5" w:rsidRDefault="00155DB5" w:rsidP="00805B51">
      <w:pPr>
        <w:spacing w:after="0" w:line="240" w:lineRule="auto"/>
        <w:rPr>
          <w:b/>
          <w:sz w:val="23"/>
          <w:szCs w:val="23"/>
        </w:rPr>
      </w:pPr>
    </w:p>
    <w:p w14:paraId="00797730" w14:textId="2DD69C83" w:rsidR="00D10740" w:rsidRPr="00805B51" w:rsidRDefault="00D10740" w:rsidP="00B25301">
      <w:pPr>
        <w:shd w:val="clear" w:color="auto" w:fill="DDF0FF"/>
        <w:spacing w:after="180" w:line="240" w:lineRule="auto"/>
        <w:rPr>
          <w:b/>
          <w:sz w:val="26"/>
          <w:szCs w:val="26"/>
        </w:rPr>
      </w:pPr>
      <w:r>
        <w:rPr>
          <w:b/>
          <w:sz w:val="26"/>
          <w:szCs w:val="26"/>
        </w:rPr>
        <w:t>Science</w:t>
      </w:r>
    </w:p>
    <w:p w14:paraId="4102BB60" w14:textId="77777777" w:rsidR="00B25301" w:rsidRPr="00B25301" w:rsidRDefault="00B25301" w:rsidP="00B25301">
      <w:pPr>
        <w:spacing w:after="0" w:line="240" w:lineRule="auto"/>
        <w:rPr>
          <w:b/>
          <w:sz w:val="23"/>
          <w:szCs w:val="23"/>
        </w:rPr>
      </w:pPr>
      <w:bookmarkStart w:id="11" w:name="_Hlk524449979"/>
      <w:r w:rsidRPr="00B25301">
        <w:rPr>
          <w:b/>
          <w:sz w:val="23"/>
          <w:szCs w:val="23"/>
        </w:rPr>
        <w:t>Science, Grade 9, Academic</w:t>
      </w:r>
    </w:p>
    <w:p w14:paraId="2E545631" w14:textId="5E2769BB" w:rsidR="00B25301" w:rsidRDefault="00B66BEC" w:rsidP="00B25301">
      <w:pPr>
        <w:spacing w:after="0" w:line="240" w:lineRule="auto"/>
        <w:rPr>
          <w:sz w:val="23"/>
          <w:szCs w:val="23"/>
        </w:rPr>
      </w:pPr>
      <w:r>
        <w:rPr>
          <w:sz w:val="23"/>
          <w:szCs w:val="23"/>
        </w:rPr>
        <w:t xml:space="preserve">Strand: Biology - </w:t>
      </w:r>
      <w:r w:rsidR="00B25301" w:rsidRPr="00B25301">
        <w:rPr>
          <w:sz w:val="23"/>
          <w:szCs w:val="23"/>
        </w:rPr>
        <w:t>Sustainable Ecosystems</w:t>
      </w:r>
      <w:bookmarkEnd w:id="11"/>
      <w:r w:rsidR="00B25301" w:rsidRPr="00B25301">
        <w:rPr>
          <w:sz w:val="23"/>
          <w:szCs w:val="23"/>
        </w:rPr>
        <w:tab/>
      </w:r>
    </w:p>
    <w:p w14:paraId="3CB08CAF" w14:textId="01735AD4" w:rsidR="00B25301" w:rsidRDefault="00B25301" w:rsidP="00B25301">
      <w:pPr>
        <w:spacing w:after="0" w:line="240" w:lineRule="auto"/>
        <w:ind w:left="720" w:hanging="360"/>
        <w:rPr>
          <w:sz w:val="23"/>
          <w:szCs w:val="23"/>
        </w:rPr>
      </w:pPr>
      <w:r>
        <w:rPr>
          <w:sz w:val="23"/>
          <w:szCs w:val="23"/>
        </w:rPr>
        <w:t xml:space="preserve">B1 </w:t>
      </w:r>
      <w:r w:rsidRPr="00B25301">
        <w:rPr>
          <w:sz w:val="23"/>
          <w:szCs w:val="23"/>
        </w:rPr>
        <w:t>assess the impact of human activities on the sustainability of terrestrial and/or aquatic ecosystems, and evaluate the effectiveness of courses of action intended to remed</w:t>
      </w:r>
      <w:r>
        <w:rPr>
          <w:sz w:val="23"/>
          <w:szCs w:val="23"/>
        </w:rPr>
        <w:t>y or mitigate negative impacts</w:t>
      </w:r>
      <w:r w:rsidRPr="00B25301">
        <w:rPr>
          <w:sz w:val="23"/>
          <w:szCs w:val="23"/>
        </w:rPr>
        <w:tab/>
      </w:r>
    </w:p>
    <w:p w14:paraId="36E109C4" w14:textId="14AD9985" w:rsidR="00B25301" w:rsidRDefault="00B25301" w:rsidP="00B25301">
      <w:pPr>
        <w:spacing w:after="0" w:line="240" w:lineRule="auto"/>
        <w:ind w:left="720" w:hanging="360"/>
        <w:rPr>
          <w:sz w:val="23"/>
          <w:szCs w:val="23"/>
        </w:rPr>
      </w:pPr>
      <w:r>
        <w:rPr>
          <w:sz w:val="23"/>
          <w:szCs w:val="23"/>
        </w:rPr>
        <w:t xml:space="preserve">B1.1 </w:t>
      </w:r>
      <w:r w:rsidRPr="00B25301">
        <w:rPr>
          <w:sz w:val="23"/>
          <w:szCs w:val="23"/>
        </w:rPr>
        <w:t>assess, on the basis of research, the impact of a factor related to human activity that threatens the sustainability of a te</w:t>
      </w:r>
      <w:r>
        <w:rPr>
          <w:sz w:val="23"/>
          <w:szCs w:val="23"/>
        </w:rPr>
        <w:t xml:space="preserve">rrestrial or aquatic ecosystem </w:t>
      </w:r>
      <w:r w:rsidRPr="00B25301">
        <w:rPr>
          <w:sz w:val="23"/>
          <w:szCs w:val="23"/>
        </w:rPr>
        <w:tab/>
      </w:r>
    </w:p>
    <w:p w14:paraId="2FF9749E" w14:textId="300BF12E" w:rsidR="00B25301" w:rsidRDefault="00B25301" w:rsidP="00B25301">
      <w:pPr>
        <w:spacing w:after="0" w:line="240" w:lineRule="auto"/>
        <w:ind w:left="720" w:hanging="360"/>
        <w:rPr>
          <w:sz w:val="23"/>
          <w:szCs w:val="23"/>
        </w:rPr>
      </w:pPr>
      <w:r>
        <w:rPr>
          <w:sz w:val="23"/>
          <w:szCs w:val="23"/>
        </w:rPr>
        <w:t xml:space="preserve">B1.2 </w:t>
      </w:r>
      <w:r w:rsidRPr="00B25301">
        <w:rPr>
          <w:sz w:val="23"/>
          <w:szCs w:val="23"/>
        </w:rPr>
        <w:t>evaluate the effectiveness of government initiatives in Canada (federal, provincial, municipal), and/or the efforts of societal groups or non-governmental organizations, such as Aboriginal communities, environmental groups, or student organizations, with respect to an environmental issue that affects the sustainability of terrestrial or aquatic ecosystems (e.g... recycling programs)</w:t>
      </w:r>
      <w:r>
        <w:rPr>
          <w:sz w:val="23"/>
          <w:szCs w:val="23"/>
        </w:rPr>
        <w:t>.</w:t>
      </w:r>
      <w:r w:rsidRPr="00B25301">
        <w:rPr>
          <w:sz w:val="23"/>
          <w:szCs w:val="23"/>
        </w:rPr>
        <w:t xml:space="preserve"> Sample issue: Landfill sites can have negative effects on adjacent ecosystems, attracting pests, leaching toxic chemicals, and producing greenhouse gases. Municipal recycling and composting programs divert garbage, reducing the</w:t>
      </w:r>
      <w:r>
        <w:rPr>
          <w:sz w:val="23"/>
          <w:szCs w:val="23"/>
        </w:rPr>
        <w:t xml:space="preserve"> need for new landfill sites...</w:t>
      </w:r>
      <w:r w:rsidRPr="00B25301">
        <w:rPr>
          <w:sz w:val="23"/>
          <w:szCs w:val="23"/>
        </w:rPr>
        <w:tab/>
      </w:r>
    </w:p>
    <w:p w14:paraId="7CE3E0A7" w14:textId="77777777" w:rsidR="003F26C7" w:rsidRDefault="00B25301" w:rsidP="003F26C7">
      <w:pPr>
        <w:spacing w:after="0" w:line="240" w:lineRule="auto"/>
        <w:ind w:left="720" w:hanging="360"/>
        <w:rPr>
          <w:sz w:val="23"/>
          <w:szCs w:val="23"/>
        </w:rPr>
      </w:pPr>
      <w:r w:rsidRPr="00B25301">
        <w:rPr>
          <w:sz w:val="23"/>
          <w:szCs w:val="23"/>
        </w:rPr>
        <w:t>B2</w:t>
      </w:r>
      <w:r w:rsidRPr="00B25301">
        <w:rPr>
          <w:sz w:val="23"/>
          <w:szCs w:val="23"/>
        </w:rPr>
        <w:tab/>
        <w:t>investigate factors related to human activity that affect terrestrial and aquatic ecosystems, and explain how they affect the sustainability of these ecosystems</w:t>
      </w:r>
      <w:r w:rsidR="002B5BD8">
        <w:rPr>
          <w:sz w:val="23"/>
          <w:szCs w:val="23"/>
        </w:rPr>
        <w:t xml:space="preserve"> </w:t>
      </w:r>
    </w:p>
    <w:p w14:paraId="7C37534B" w14:textId="56507D9E" w:rsidR="003F26C7" w:rsidRDefault="003F26C7" w:rsidP="003F26C7">
      <w:pPr>
        <w:spacing w:after="0" w:line="240" w:lineRule="auto"/>
        <w:rPr>
          <w:sz w:val="23"/>
          <w:szCs w:val="23"/>
        </w:rPr>
      </w:pPr>
      <w:bookmarkStart w:id="12" w:name="_Hlk524450003"/>
      <w:r>
        <w:rPr>
          <w:sz w:val="23"/>
          <w:szCs w:val="23"/>
        </w:rPr>
        <w:t xml:space="preserve">Strand: </w:t>
      </w:r>
      <w:r w:rsidR="002B5BD8" w:rsidRPr="002B5BD8">
        <w:rPr>
          <w:sz w:val="23"/>
          <w:szCs w:val="23"/>
        </w:rPr>
        <w:t>Chemistry: Atoms, Elements, and Compounds</w:t>
      </w:r>
      <w:r w:rsidR="002B5BD8" w:rsidRPr="002B5BD8">
        <w:rPr>
          <w:sz w:val="23"/>
          <w:szCs w:val="23"/>
        </w:rPr>
        <w:tab/>
      </w:r>
    </w:p>
    <w:bookmarkEnd w:id="12"/>
    <w:p w14:paraId="4E022044" w14:textId="4B123499" w:rsidR="002B5BD8" w:rsidRDefault="002B5BD8" w:rsidP="003F26C7">
      <w:pPr>
        <w:spacing w:after="0" w:line="240" w:lineRule="auto"/>
        <w:ind w:left="720" w:hanging="360"/>
        <w:rPr>
          <w:sz w:val="23"/>
          <w:szCs w:val="23"/>
        </w:rPr>
      </w:pPr>
      <w:r w:rsidRPr="002B5BD8">
        <w:rPr>
          <w:sz w:val="23"/>
          <w:szCs w:val="23"/>
        </w:rPr>
        <w:t>C1</w:t>
      </w:r>
      <w:r w:rsidRPr="002B5BD8">
        <w:rPr>
          <w:sz w:val="23"/>
          <w:szCs w:val="23"/>
        </w:rPr>
        <w:tab/>
        <w:t>assess social, environmental, and economic impacts of the use of common elements and compounds, with reference to their p</w:t>
      </w:r>
      <w:r w:rsidR="003F26C7">
        <w:rPr>
          <w:sz w:val="23"/>
          <w:szCs w:val="23"/>
        </w:rPr>
        <w:t>hysical and chemical properties</w:t>
      </w:r>
    </w:p>
    <w:p w14:paraId="587F44ED" w14:textId="697A9D51" w:rsidR="002B5BD8" w:rsidRPr="002B5BD8" w:rsidRDefault="002B5BD8" w:rsidP="002B5BD8">
      <w:pPr>
        <w:spacing w:after="0" w:line="240" w:lineRule="auto"/>
        <w:ind w:left="720" w:hanging="360"/>
        <w:rPr>
          <w:sz w:val="23"/>
          <w:szCs w:val="23"/>
        </w:rPr>
      </w:pPr>
      <w:r>
        <w:rPr>
          <w:sz w:val="23"/>
          <w:szCs w:val="23"/>
        </w:rPr>
        <w:t xml:space="preserve">C1.1 </w:t>
      </w:r>
      <w:r w:rsidRPr="002B5BD8">
        <w:rPr>
          <w:sz w:val="23"/>
          <w:szCs w:val="23"/>
        </w:rPr>
        <w:t xml:space="preserve">assess the usefulness of and/or the hazards associated with common elements or compounds in terms of their physical and chemical properties. </w:t>
      </w:r>
      <w:r w:rsidR="003F26C7" w:rsidRPr="003F26C7">
        <w:rPr>
          <w:i/>
          <w:sz w:val="23"/>
          <w:szCs w:val="23"/>
        </w:rPr>
        <w:t>E.g. aluminum</w:t>
      </w:r>
      <w:r w:rsidR="003F26C7">
        <w:rPr>
          <w:sz w:val="23"/>
          <w:szCs w:val="23"/>
        </w:rPr>
        <w:t xml:space="preserve"> </w:t>
      </w:r>
    </w:p>
    <w:p w14:paraId="3858B02C" w14:textId="77777777" w:rsidR="00C36B85" w:rsidRDefault="002B5BD8" w:rsidP="002B5BD8">
      <w:pPr>
        <w:spacing w:after="0" w:line="240" w:lineRule="auto"/>
        <w:ind w:left="720" w:hanging="360"/>
        <w:rPr>
          <w:i/>
          <w:sz w:val="23"/>
          <w:szCs w:val="23"/>
        </w:rPr>
      </w:pPr>
      <w:r w:rsidRPr="002B5BD8">
        <w:rPr>
          <w:sz w:val="23"/>
          <w:szCs w:val="23"/>
        </w:rPr>
        <w:t>C1.2 assess social, environmental, and economic impacts of the use of common elements or compounds</w:t>
      </w:r>
      <w:r w:rsidR="003F26C7">
        <w:rPr>
          <w:sz w:val="23"/>
          <w:szCs w:val="23"/>
        </w:rPr>
        <w:t xml:space="preserve"> </w:t>
      </w:r>
      <w:r w:rsidR="003F26C7" w:rsidRPr="003F26C7">
        <w:rPr>
          <w:i/>
          <w:sz w:val="23"/>
          <w:szCs w:val="23"/>
        </w:rPr>
        <w:t>E.g. aluminum</w:t>
      </w:r>
      <w:r w:rsidR="00C36B85">
        <w:rPr>
          <w:i/>
          <w:sz w:val="23"/>
          <w:szCs w:val="23"/>
        </w:rPr>
        <w:t xml:space="preserve"> </w:t>
      </w:r>
    </w:p>
    <w:p w14:paraId="5A4A1C32" w14:textId="77777777" w:rsidR="00C36B85" w:rsidRDefault="00C36B85" w:rsidP="00C36B85">
      <w:pPr>
        <w:spacing w:after="0" w:line="240" w:lineRule="auto"/>
        <w:rPr>
          <w:sz w:val="23"/>
          <w:szCs w:val="23"/>
        </w:rPr>
      </w:pPr>
    </w:p>
    <w:p w14:paraId="7753F566" w14:textId="77777777" w:rsidR="00C36B85" w:rsidRPr="004B0874" w:rsidRDefault="00C36B85" w:rsidP="00C36B85">
      <w:pPr>
        <w:spacing w:after="0" w:line="240" w:lineRule="auto"/>
        <w:rPr>
          <w:b/>
          <w:sz w:val="23"/>
          <w:szCs w:val="23"/>
        </w:rPr>
      </w:pPr>
      <w:bookmarkStart w:id="13" w:name="_Hlk524450020"/>
      <w:r w:rsidRPr="004B0874">
        <w:rPr>
          <w:b/>
          <w:sz w:val="23"/>
          <w:szCs w:val="23"/>
        </w:rPr>
        <w:t>Science, Grade 9, Applied</w:t>
      </w:r>
      <w:r w:rsidRPr="004B0874">
        <w:rPr>
          <w:b/>
          <w:sz w:val="23"/>
          <w:szCs w:val="23"/>
        </w:rPr>
        <w:tab/>
      </w:r>
    </w:p>
    <w:p w14:paraId="5A44D965" w14:textId="263A3138" w:rsidR="00C36B85" w:rsidRDefault="00C36B85" w:rsidP="00C36B85">
      <w:pPr>
        <w:spacing w:after="0" w:line="240" w:lineRule="auto"/>
        <w:rPr>
          <w:sz w:val="23"/>
          <w:szCs w:val="23"/>
        </w:rPr>
      </w:pPr>
      <w:r>
        <w:rPr>
          <w:sz w:val="23"/>
          <w:szCs w:val="23"/>
        </w:rPr>
        <w:t>Strand: Biology -</w:t>
      </w:r>
      <w:r w:rsidRPr="00C36B85">
        <w:rPr>
          <w:sz w:val="23"/>
          <w:szCs w:val="23"/>
        </w:rPr>
        <w:t xml:space="preserve"> Sustainable Ecosystems and Human Activity</w:t>
      </w:r>
      <w:r w:rsidRPr="00C36B85">
        <w:rPr>
          <w:sz w:val="23"/>
          <w:szCs w:val="23"/>
        </w:rPr>
        <w:tab/>
      </w:r>
      <w:bookmarkEnd w:id="13"/>
    </w:p>
    <w:p w14:paraId="0CF31720" w14:textId="77777777" w:rsidR="00C36B85" w:rsidRDefault="00C36B85" w:rsidP="00C36B85">
      <w:pPr>
        <w:spacing w:after="0" w:line="240" w:lineRule="auto"/>
        <w:ind w:left="720" w:hanging="360"/>
        <w:rPr>
          <w:sz w:val="23"/>
          <w:szCs w:val="23"/>
        </w:rPr>
      </w:pPr>
      <w:r w:rsidRPr="00C36B85">
        <w:rPr>
          <w:sz w:val="23"/>
          <w:szCs w:val="23"/>
        </w:rPr>
        <w:t xml:space="preserve">B1. </w:t>
      </w:r>
      <w:r w:rsidRPr="00C36B85">
        <w:rPr>
          <w:sz w:val="23"/>
          <w:szCs w:val="23"/>
        </w:rPr>
        <w:tab/>
        <w:t>analyse the impact of human activity on terrestrial or aquatic ecosystems, and assess the effectiveness of selected initiatives related to environmental sustainability;</w:t>
      </w:r>
      <w:r>
        <w:rPr>
          <w:sz w:val="23"/>
          <w:szCs w:val="23"/>
        </w:rPr>
        <w:t xml:space="preserve"> </w:t>
      </w:r>
    </w:p>
    <w:p w14:paraId="72F23A11" w14:textId="67D16859" w:rsidR="00C36B85" w:rsidRPr="00C36B85" w:rsidRDefault="00C36B85" w:rsidP="00C36B85">
      <w:pPr>
        <w:spacing w:after="0" w:line="240" w:lineRule="auto"/>
        <w:ind w:left="720" w:hanging="360"/>
        <w:rPr>
          <w:sz w:val="23"/>
          <w:szCs w:val="23"/>
        </w:rPr>
      </w:pPr>
      <w:r>
        <w:rPr>
          <w:sz w:val="23"/>
          <w:szCs w:val="23"/>
        </w:rPr>
        <w:t xml:space="preserve">B1.2 </w:t>
      </w:r>
      <w:r w:rsidRPr="00C36B85">
        <w:rPr>
          <w:sz w:val="23"/>
          <w:szCs w:val="23"/>
        </w:rPr>
        <w:t xml:space="preserve">assess the effectiveness of a local initiative of personal interest that seeks to ensure the sustainability of a terrestrial or aquatic ecosystem and explain why the initiative is important to the sustainability of the ecosystem </w:t>
      </w:r>
    </w:p>
    <w:p w14:paraId="7A7D903A" w14:textId="77777777" w:rsidR="00C36B85" w:rsidRDefault="00C36B85" w:rsidP="00C36B85">
      <w:pPr>
        <w:spacing w:after="0" w:line="240" w:lineRule="auto"/>
        <w:ind w:left="720" w:hanging="360"/>
        <w:rPr>
          <w:sz w:val="23"/>
          <w:szCs w:val="23"/>
        </w:rPr>
      </w:pPr>
      <w:r w:rsidRPr="00C36B85">
        <w:rPr>
          <w:sz w:val="23"/>
          <w:szCs w:val="23"/>
        </w:rPr>
        <w:t xml:space="preserve">B2. </w:t>
      </w:r>
      <w:r w:rsidRPr="00C36B85">
        <w:rPr>
          <w:sz w:val="23"/>
          <w:szCs w:val="23"/>
        </w:rPr>
        <w:tab/>
        <w:t>investigate some factors related to human activity that affect terrestrial or aquatic ecosystems, and describe the consequences that these factors have for the sus</w:t>
      </w:r>
      <w:r>
        <w:rPr>
          <w:sz w:val="23"/>
          <w:szCs w:val="23"/>
        </w:rPr>
        <w:t xml:space="preserve">tainability of these ecosystems </w:t>
      </w:r>
    </w:p>
    <w:p w14:paraId="317F72B8" w14:textId="7CDC28BB" w:rsidR="00C36B85" w:rsidRDefault="00C36B85" w:rsidP="00C36B85">
      <w:pPr>
        <w:spacing w:after="0" w:line="240" w:lineRule="auto"/>
        <w:rPr>
          <w:sz w:val="23"/>
          <w:szCs w:val="23"/>
        </w:rPr>
      </w:pPr>
      <w:r>
        <w:rPr>
          <w:sz w:val="23"/>
          <w:szCs w:val="23"/>
        </w:rPr>
        <w:t>Strand: Chemistry -</w:t>
      </w:r>
      <w:r w:rsidRPr="00C36B85">
        <w:rPr>
          <w:sz w:val="23"/>
          <w:szCs w:val="23"/>
        </w:rPr>
        <w:t xml:space="preserve"> Exploring Matter</w:t>
      </w:r>
      <w:r w:rsidRPr="00C36B85">
        <w:rPr>
          <w:sz w:val="23"/>
          <w:szCs w:val="23"/>
        </w:rPr>
        <w:tab/>
      </w:r>
    </w:p>
    <w:p w14:paraId="5B8EC380" w14:textId="78EA95C6" w:rsidR="00B25301" w:rsidRPr="00C36B85" w:rsidRDefault="00C36B85" w:rsidP="00C36B85">
      <w:pPr>
        <w:spacing w:after="0" w:line="240" w:lineRule="auto"/>
        <w:ind w:left="720" w:hanging="360"/>
        <w:rPr>
          <w:sz w:val="23"/>
          <w:szCs w:val="23"/>
        </w:rPr>
      </w:pPr>
      <w:r>
        <w:rPr>
          <w:sz w:val="23"/>
          <w:szCs w:val="23"/>
        </w:rPr>
        <w:t xml:space="preserve">C1.2 </w:t>
      </w:r>
      <w:r w:rsidRPr="00C36B85">
        <w:rPr>
          <w:sz w:val="23"/>
          <w:szCs w:val="23"/>
        </w:rPr>
        <w:t>assess the social and environmental impact of the production or use of a common element or simple compound. Sample questions: What are the social benefits and environmental costs of mining or refining metals such as nickel, iron, or gold? What is the environmental impact of the widespread use of plastics?</w:t>
      </w:r>
    </w:p>
    <w:p w14:paraId="38595733" w14:textId="77777777" w:rsidR="00B25301" w:rsidRPr="00B25301" w:rsidRDefault="00B25301" w:rsidP="00B25301">
      <w:pPr>
        <w:spacing w:after="0" w:line="240" w:lineRule="auto"/>
        <w:ind w:left="720" w:hanging="360"/>
        <w:rPr>
          <w:sz w:val="23"/>
          <w:szCs w:val="23"/>
        </w:rPr>
      </w:pPr>
    </w:p>
    <w:p w14:paraId="30488812" w14:textId="1DBFA0F6" w:rsidR="00805B51" w:rsidRDefault="00805B51" w:rsidP="00805B51">
      <w:pPr>
        <w:spacing w:after="0" w:line="240" w:lineRule="auto"/>
        <w:rPr>
          <w:b/>
          <w:sz w:val="23"/>
          <w:szCs w:val="23"/>
        </w:rPr>
      </w:pPr>
      <w:bookmarkStart w:id="14" w:name="_Hlk524451714"/>
      <w:r>
        <w:rPr>
          <w:b/>
          <w:sz w:val="23"/>
          <w:szCs w:val="23"/>
        </w:rPr>
        <w:t>Environmental Science, Grade 11 University/College</w:t>
      </w:r>
    </w:p>
    <w:p w14:paraId="6998DFEC" w14:textId="77777777" w:rsidR="00805B51" w:rsidRDefault="00805B51" w:rsidP="00805B51">
      <w:pPr>
        <w:spacing w:after="0" w:line="240" w:lineRule="auto"/>
        <w:rPr>
          <w:sz w:val="23"/>
          <w:szCs w:val="23"/>
        </w:rPr>
      </w:pPr>
      <w:r w:rsidRPr="00B139DE">
        <w:rPr>
          <w:sz w:val="23"/>
          <w:szCs w:val="23"/>
        </w:rPr>
        <w:t>Strand:</w:t>
      </w:r>
      <w:r>
        <w:rPr>
          <w:sz w:val="23"/>
          <w:szCs w:val="23"/>
        </w:rPr>
        <w:t xml:space="preserve"> Scientific Solutions to Contemporary Environmental Challenges</w:t>
      </w:r>
    </w:p>
    <w:bookmarkEnd w:id="14"/>
    <w:p w14:paraId="28D34238" w14:textId="77777777" w:rsidR="00805B51" w:rsidRDefault="00805B51" w:rsidP="00805B51">
      <w:pPr>
        <w:spacing w:after="0" w:line="240" w:lineRule="auto"/>
        <w:ind w:left="360"/>
        <w:rPr>
          <w:sz w:val="23"/>
          <w:szCs w:val="23"/>
        </w:rPr>
      </w:pPr>
      <w:r>
        <w:rPr>
          <w:sz w:val="23"/>
          <w:szCs w:val="23"/>
        </w:rPr>
        <w:t xml:space="preserve">B3.1 </w:t>
      </w:r>
      <w:r w:rsidRPr="00A5450D">
        <w:rPr>
          <w:sz w:val="23"/>
          <w:szCs w:val="23"/>
        </w:rPr>
        <w:t>identify some major contemporary environmental challenges, and explain their causes and effects</w:t>
      </w:r>
    </w:p>
    <w:p w14:paraId="4BA01DE2" w14:textId="29A9DC99" w:rsidR="00805B51" w:rsidRDefault="00805B51" w:rsidP="00805B51">
      <w:pPr>
        <w:spacing w:after="0" w:line="240" w:lineRule="auto"/>
        <w:ind w:left="810" w:hanging="450"/>
        <w:rPr>
          <w:sz w:val="23"/>
          <w:szCs w:val="23"/>
        </w:rPr>
      </w:pPr>
      <w:r>
        <w:rPr>
          <w:sz w:val="23"/>
          <w:szCs w:val="23"/>
        </w:rPr>
        <w:t xml:space="preserve">B3.5 </w:t>
      </w:r>
      <w:r w:rsidRPr="00A5450D">
        <w:rPr>
          <w:sz w:val="23"/>
          <w:szCs w:val="23"/>
        </w:rPr>
        <w:t>describe a variety of human activities that have led to environmental problems (e.g</w:t>
      </w:r>
      <w:r w:rsidR="004B0874">
        <w:rPr>
          <w:sz w:val="23"/>
          <w:szCs w:val="23"/>
        </w:rPr>
        <w:t>..</w:t>
      </w:r>
      <w:r w:rsidRPr="00A5450D">
        <w:rPr>
          <w:sz w:val="23"/>
          <w:szCs w:val="23"/>
        </w:rPr>
        <w:t xml:space="preserve"> waste disposal) and/or contributed to their solution (</w:t>
      </w:r>
      <w:proofErr w:type="spellStart"/>
      <w:r w:rsidRPr="00A5450D">
        <w:rPr>
          <w:sz w:val="23"/>
          <w:szCs w:val="23"/>
        </w:rPr>
        <w:t>e.g</w:t>
      </w:r>
      <w:proofErr w:type="spellEnd"/>
      <w:r w:rsidR="004B0874">
        <w:rPr>
          <w:sz w:val="23"/>
          <w:szCs w:val="23"/>
        </w:rPr>
        <w:t>…</w:t>
      </w:r>
      <w:r w:rsidRPr="00A5450D">
        <w:rPr>
          <w:sz w:val="23"/>
          <w:szCs w:val="23"/>
        </w:rPr>
        <w:t xml:space="preserve"> programs to reduce, reuse, and recycle)</w:t>
      </w:r>
    </w:p>
    <w:p w14:paraId="58A74223" w14:textId="77777777" w:rsidR="00805B51" w:rsidRDefault="00805B51" w:rsidP="00805B51">
      <w:pPr>
        <w:spacing w:after="0" w:line="240" w:lineRule="auto"/>
        <w:rPr>
          <w:sz w:val="23"/>
          <w:szCs w:val="23"/>
        </w:rPr>
      </w:pPr>
      <w:r>
        <w:rPr>
          <w:sz w:val="23"/>
          <w:szCs w:val="23"/>
        </w:rPr>
        <w:t xml:space="preserve">Strand: </w:t>
      </w:r>
      <w:bookmarkStart w:id="15" w:name="_Hlk524451739"/>
      <w:r>
        <w:rPr>
          <w:sz w:val="23"/>
          <w:szCs w:val="23"/>
        </w:rPr>
        <w:t>Reducing and Managing Waste</w:t>
      </w:r>
      <w:bookmarkEnd w:id="15"/>
    </w:p>
    <w:p w14:paraId="6492508C" w14:textId="77777777" w:rsidR="004B0874" w:rsidRPr="004B0874" w:rsidRDefault="004B0874" w:rsidP="004B0874">
      <w:pPr>
        <w:spacing w:after="0" w:line="240" w:lineRule="auto"/>
        <w:ind w:left="810" w:hanging="450"/>
        <w:rPr>
          <w:sz w:val="23"/>
          <w:szCs w:val="23"/>
        </w:rPr>
      </w:pPr>
      <w:r w:rsidRPr="004B0874">
        <w:rPr>
          <w:sz w:val="23"/>
          <w:szCs w:val="23"/>
        </w:rPr>
        <w:t>E1</w:t>
      </w:r>
      <w:r w:rsidRPr="004B0874">
        <w:rPr>
          <w:sz w:val="23"/>
          <w:szCs w:val="23"/>
        </w:rPr>
        <w:tab/>
        <w:t>analyse economic, political, and environmental considerations affecting waste management strategies</w:t>
      </w:r>
    </w:p>
    <w:p w14:paraId="2EA23B1B" w14:textId="00A0459A" w:rsidR="004B0874" w:rsidRDefault="004B0874" w:rsidP="004B0874">
      <w:pPr>
        <w:spacing w:after="0" w:line="240" w:lineRule="auto"/>
        <w:ind w:left="810" w:hanging="450"/>
        <w:rPr>
          <w:sz w:val="23"/>
          <w:szCs w:val="23"/>
        </w:rPr>
      </w:pPr>
      <w:r>
        <w:rPr>
          <w:sz w:val="23"/>
          <w:szCs w:val="23"/>
        </w:rPr>
        <w:lastRenderedPageBreak/>
        <w:t xml:space="preserve">E1.1 </w:t>
      </w:r>
      <w:r w:rsidRPr="004B0874">
        <w:rPr>
          <w:sz w:val="23"/>
          <w:szCs w:val="23"/>
        </w:rPr>
        <w:t xml:space="preserve">analyse, on the basis of research, the impact of economic and political considerations on the development of waste management practices or strategies. Sample questions: What are the costs of recycling compared to the costs of using landfill sites or incinerating garbage? Why do municipal recycling programs recycle only a limited number of items? </w:t>
      </w:r>
    </w:p>
    <w:p w14:paraId="4188D9F5" w14:textId="77777777" w:rsidR="0067372B" w:rsidRDefault="00805B51" w:rsidP="0067372B">
      <w:pPr>
        <w:spacing w:after="0" w:line="240" w:lineRule="auto"/>
        <w:ind w:left="360"/>
        <w:rPr>
          <w:sz w:val="23"/>
          <w:szCs w:val="23"/>
        </w:rPr>
      </w:pPr>
      <w:r>
        <w:rPr>
          <w:sz w:val="23"/>
          <w:szCs w:val="23"/>
        </w:rPr>
        <w:t xml:space="preserve">E2.   </w:t>
      </w:r>
      <w:r w:rsidRPr="00EB357E">
        <w:rPr>
          <w:sz w:val="23"/>
          <w:szCs w:val="23"/>
        </w:rPr>
        <w:t>investigate the effectiveness of various waste management practices</w:t>
      </w:r>
      <w:r w:rsidR="0067372B">
        <w:rPr>
          <w:sz w:val="23"/>
          <w:szCs w:val="23"/>
        </w:rPr>
        <w:t xml:space="preserve"> </w:t>
      </w:r>
    </w:p>
    <w:p w14:paraId="0FBFB1C7" w14:textId="3C025BCF" w:rsidR="0067372B" w:rsidRPr="0067372B" w:rsidRDefault="0067372B" w:rsidP="0067372B">
      <w:pPr>
        <w:spacing w:after="0" w:line="240" w:lineRule="auto"/>
        <w:ind w:left="810" w:hanging="450"/>
        <w:rPr>
          <w:sz w:val="23"/>
          <w:szCs w:val="23"/>
        </w:rPr>
      </w:pPr>
      <w:r w:rsidRPr="0067372B">
        <w:rPr>
          <w:sz w:val="23"/>
          <w:szCs w:val="23"/>
        </w:rPr>
        <w:t>E2.3</w:t>
      </w:r>
      <w:r w:rsidRPr="0067372B">
        <w:rPr>
          <w:sz w:val="23"/>
          <w:szCs w:val="23"/>
        </w:rPr>
        <w:tab/>
        <w:t>use a research process to investigate the waste generated throughout the life cycle of a product (e.g., the waste associated with all the materials and energy that go into the development and disposal of a computer or a running shoe)</w:t>
      </w:r>
    </w:p>
    <w:p w14:paraId="23A12D28" w14:textId="4813D5EA" w:rsidR="00805B51" w:rsidRDefault="0067372B" w:rsidP="0067372B">
      <w:pPr>
        <w:spacing w:after="0" w:line="240" w:lineRule="auto"/>
        <w:ind w:left="810" w:hanging="450"/>
        <w:rPr>
          <w:sz w:val="23"/>
          <w:szCs w:val="23"/>
        </w:rPr>
      </w:pPr>
      <w:r w:rsidRPr="0067372B">
        <w:rPr>
          <w:sz w:val="23"/>
          <w:szCs w:val="23"/>
        </w:rPr>
        <w:t>E2.4</w:t>
      </w:r>
      <w:r w:rsidRPr="0067372B">
        <w:rPr>
          <w:sz w:val="23"/>
          <w:szCs w:val="23"/>
        </w:rPr>
        <w:tab/>
        <w:t xml:space="preserve">plan and conduct a waste audit within their school, and propose a plan of action for waste reduction based on their findings (e.g., review the school’s policy regarding paper and plastic recycling, monitor actual practices, and propose strategies to improve them)  </w:t>
      </w:r>
    </w:p>
    <w:p w14:paraId="794E1558" w14:textId="77777777" w:rsidR="00805B51" w:rsidRDefault="00805B51" w:rsidP="00805B51">
      <w:pPr>
        <w:spacing w:after="0" w:line="240" w:lineRule="auto"/>
        <w:ind w:left="810" w:hanging="450"/>
        <w:rPr>
          <w:sz w:val="23"/>
          <w:szCs w:val="23"/>
        </w:rPr>
      </w:pPr>
      <w:r>
        <w:rPr>
          <w:sz w:val="23"/>
          <w:szCs w:val="23"/>
        </w:rPr>
        <w:t xml:space="preserve">E2.5 </w:t>
      </w:r>
      <w:r w:rsidRPr="00EB357E">
        <w:rPr>
          <w:sz w:val="23"/>
          <w:szCs w:val="23"/>
        </w:rPr>
        <w:t>investigate a local, regional, national, or global waste management practice (</w:t>
      </w:r>
      <w:proofErr w:type="spellStart"/>
      <w:r w:rsidRPr="00EB357E">
        <w:rPr>
          <w:sz w:val="23"/>
          <w:szCs w:val="23"/>
        </w:rPr>
        <w:t>e.g.,local</w:t>
      </w:r>
      <w:proofErr w:type="spellEnd"/>
      <w:r w:rsidRPr="00EB357E">
        <w:rPr>
          <w:sz w:val="23"/>
          <w:szCs w:val="23"/>
        </w:rPr>
        <w:t xml:space="preserve"> practices such as recycling or charging for residential and/or commercial garbage bags; shipping garbage to landfill sites in another region), and communicate their findings</w:t>
      </w:r>
    </w:p>
    <w:p w14:paraId="4395CB8D" w14:textId="77777777" w:rsidR="00805B51" w:rsidRDefault="00805B51" w:rsidP="0067372B">
      <w:pPr>
        <w:spacing w:after="0" w:line="240" w:lineRule="auto"/>
        <w:ind w:left="810" w:hanging="450"/>
        <w:rPr>
          <w:sz w:val="23"/>
          <w:szCs w:val="23"/>
        </w:rPr>
      </w:pPr>
      <w:r>
        <w:rPr>
          <w:sz w:val="23"/>
          <w:szCs w:val="23"/>
        </w:rPr>
        <w:t xml:space="preserve">E3.   </w:t>
      </w:r>
      <w:r w:rsidRPr="00EB357E">
        <w:rPr>
          <w:sz w:val="23"/>
          <w:szCs w:val="23"/>
        </w:rPr>
        <w:t>demonstrate an understanding of the nature and types of waste and strategies for its management</w:t>
      </w:r>
    </w:p>
    <w:p w14:paraId="5DD65EE0" w14:textId="77777777" w:rsidR="00076E99" w:rsidRDefault="00805B51" w:rsidP="00877324">
      <w:pPr>
        <w:spacing w:after="0" w:line="240" w:lineRule="auto"/>
        <w:ind w:left="810" w:hanging="450"/>
        <w:rPr>
          <w:sz w:val="23"/>
          <w:szCs w:val="23"/>
        </w:rPr>
      </w:pPr>
      <w:r>
        <w:rPr>
          <w:sz w:val="23"/>
          <w:szCs w:val="23"/>
        </w:rPr>
        <w:t xml:space="preserve">E3.2 </w:t>
      </w:r>
      <w:r w:rsidRPr="00E23098">
        <w:rPr>
          <w:sz w:val="23"/>
          <w:szCs w:val="23"/>
        </w:rPr>
        <w:t>explain some current waste remediation practices used with substances or products that are not environmentally friendly (e.g., “Toxic Taxi” for pick-up of household hazardous waste; the recycling of plastic to make furniture and “lumber”)</w:t>
      </w:r>
      <w:r w:rsidR="00877324">
        <w:rPr>
          <w:sz w:val="23"/>
          <w:szCs w:val="23"/>
        </w:rPr>
        <w:t xml:space="preserve"> </w:t>
      </w:r>
    </w:p>
    <w:p w14:paraId="67D35E31" w14:textId="77777777" w:rsidR="00076E99" w:rsidRDefault="00076E99" w:rsidP="00076E99">
      <w:pPr>
        <w:spacing w:after="0" w:line="240" w:lineRule="auto"/>
        <w:rPr>
          <w:sz w:val="23"/>
          <w:szCs w:val="23"/>
        </w:rPr>
      </w:pPr>
    </w:p>
    <w:p w14:paraId="766F0443" w14:textId="40390DCE" w:rsidR="00076E99" w:rsidRPr="00076E99" w:rsidRDefault="00877324" w:rsidP="00076E99">
      <w:pPr>
        <w:spacing w:after="0" w:line="240" w:lineRule="auto"/>
        <w:rPr>
          <w:b/>
          <w:sz w:val="23"/>
          <w:szCs w:val="23"/>
        </w:rPr>
      </w:pPr>
      <w:bookmarkStart w:id="16" w:name="_Hlk524451757"/>
      <w:r w:rsidRPr="00076E99">
        <w:rPr>
          <w:b/>
          <w:sz w:val="23"/>
          <w:szCs w:val="23"/>
        </w:rPr>
        <w:t>Environmental Science, Grade 11, Workplace Preparation</w:t>
      </w:r>
      <w:r w:rsidRPr="00076E99">
        <w:rPr>
          <w:b/>
          <w:sz w:val="23"/>
          <w:szCs w:val="23"/>
        </w:rPr>
        <w:tab/>
      </w:r>
    </w:p>
    <w:p w14:paraId="7FE4487E" w14:textId="3F83D96D" w:rsidR="00076E99" w:rsidRDefault="00076E99" w:rsidP="00076E99">
      <w:pPr>
        <w:spacing w:after="0" w:line="240" w:lineRule="auto"/>
        <w:rPr>
          <w:sz w:val="23"/>
          <w:szCs w:val="23"/>
        </w:rPr>
      </w:pPr>
      <w:r>
        <w:rPr>
          <w:sz w:val="23"/>
          <w:szCs w:val="23"/>
        </w:rPr>
        <w:t xml:space="preserve">Strand: </w:t>
      </w:r>
      <w:r w:rsidR="00877324" w:rsidRPr="00877324">
        <w:rPr>
          <w:sz w:val="23"/>
          <w:szCs w:val="23"/>
        </w:rPr>
        <w:t>Human Impact on the Environment</w:t>
      </w:r>
      <w:bookmarkEnd w:id="16"/>
      <w:r w:rsidR="00877324" w:rsidRPr="00877324">
        <w:rPr>
          <w:sz w:val="23"/>
          <w:szCs w:val="23"/>
        </w:rPr>
        <w:tab/>
      </w:r>
    </w:p>
    <w:p w14:paraId="0ED2F153" w14:textId="34BADE05" w:rsidR="00877324" w:rsidRPr="00877324" w:rsidRDefault="00877324" w:rsidP="00877324">
      <w:pPr>
        <w:spacing w:after="0" w:line="240" w:lineRule="auto"/>
        <w:ind w:left="810" w:hanging="450"/>
        <w:rPr>
          <w:sz w:val="23"/>
          <w:szCs w:val="23"/>
        </w:rPr>
      </w:pPr>
      <w:r w:rsidRPr="00877324">
        <w:rPr>
          <w:sz w:val="23"/>
          <w:szCs w:val="23"/>
        </w:rPr>
        <w:t>B1</w:t>
      </w:r>
      <w:r w:rsidRPr="00877324">
        <w:rPr>
          <w:sz w:val="23"/>
          <w:szCs w:val="23"/>
        </w:rPr>
        <w:tab/>
        <w:t>analyse selected current environmental problems in terms of the role human activities have played in creating or perpetuating them, and propose possible solutions to one such problem</w:t>
      </w:r>
    </w:p>
    <w:p w14:paraId="68040730" w14:textId="77777777" w:rsidR="00076E99" w:rsidRDefault="00076E99" w:rsidP="00076E99">
      <w:pPr>
        <w:spacing w:after="0" w:line="240" w:lineRule="auto"/>
        <w:ind w:left="810" w:hanging="450"/>
        <w:rPr>
          <w:sz w:val="23"/>
          <w:szCs w:val="23"/>
        </w:rPr>
      </w:pPr>
      <w:r>
        <w:rPr>
          <w:sz w:val="23"/>
          <w:szCs w:val="23"/>
        </w:rPr>
        <w:t xml:space="preserve">B2.5 </w:t>
      </w:r>
      <w:r w:rsidR="00877324" w:rsidRPr="00877324">
        <w:rPr>
          <w:sz w:val="23"/>
          <w:szCs w:val="23"/>
        </w:rPr>
        <w:t>plan and conduct a waste audit of their home or school</w:t>
      </w:r>
      <w:r>
        <w:rPr>
          <w:sz w:val="23"/>
          <w:szCs w:val="23"/>
        </w:rPr>
        <w:t xml:space="preserve"> </w:t>
      </w:r>
    </w:p>
    <w:p w14:paraId="496FA6CA" w14:textId="3E8561ED" w:rsidR="00076E99" w:rsidRDefault="00076E99" w:rsidP="00076E99">
      <w:pPr>
        <w:spacing w:after="0" w:line="240" w:lineRule="auto"/>
        <w:rPr>
          <w:sz w:val="23"/>
          <w:szCs w:val="23"/>
        </w:rPr>
      </w:pPr>
      <w:r>
        <w:rPr>
          <w:sz w:val="23"/>
          <w:szCs w:val="23"/>
        </w:rPr>
        <w:t xml:space="preserve">Strand: </w:t>
      </w:r>
      <w:bookmarkStart w:id="17" w:name="_Hlk524451787"/>
      <w:r w:rsidRPr="00076E99">
        <w:rPr>
          <w:sz w:val="23"/>
          <w:szCs w:val="23"/>
        </w:rPr>
        <w:t>Natural Resource Science and Management</w:t>
      </w:r>
      <w:bookmarkEnd w:id="17"/>
      <w:r w:rsidRPr="00076E99">
        <w:rPr>
          <w:sz w:val="23"/>
          <w:szCs w:val="23"/>
        </w:rPr>
        <w:tab/>
      </w:r>
    </w:p>
    <w:p w14:paraId="05FE9C0D" w14:textId="7D949D9E" w:rsidR="00076E99" w:rsidRPr="00076E99" w:rsidRDefault="00076E99" w:rsidP="00076E99">
      <w:pPr>
        <w:spacing w:after="0" w:line="240" w:lineRule="auto"/>
        <w:ind w:left="810" w:hanging="450"/>
        <w:rPr>
          <w:sz w:val="23"/>
          <w:szCs w:val="23"/>
        </w:rPr>
      </w:pPr>
      <w:r w:rsidRPr="00076E99">
        <w:rPr>
          <w:sz w:val="23"/>
          <w:szCs w:val="23"/>
        </w:rPr>
        <w:t>E1</w:t>
      </w:r>
      <w:r w:rsidRPr="00076E99">
        <w:rPr>
          <w:sz w:val="23"/>
          <w:szCs w:val="23"/>
        </w:rPr>
        <w:tab/>
        <w:t>assess the environmental impact of the harvesting and/or extraction of resources, including ways of reducing this impact, and analyse threats to the sustainability of natural resources</w:t>
      </w:r>
    </w:p>
    <w:p w14:paraId="35AC4432" w14:textId="77777777" w:rsidR="00076E99" w:rsidRDefault="00076E99" w:rsidP="00076E99">
      <w:pPr>
        <w:spacing w:after="0" w:line="240" w:lineRule="auto"/>
        <w:ind w:left="810" w:hanging="450"/>
        <w:rPr>
          <w:sz w:val="23"/>
          <w:szCs w:val="23"/>
        </w:rPr>
      </w:pPr>
      <w:r w:rsidRPr="00076E99">
        <w:rPr>
          <w:sz w:val="23"/>
          <w:szCs w:val="23"/>
        </w:rPr>
        <w:t>E1.1</w:t>
      </w:r>
      <w:r w:rsidRPr="00076E99">
        <w:rPr>
          <w:sz w:val="23"/>
          <w:szCs w:val="23"/>
        </w:rPr>
        <w:tab/>
        <w:t>assess the environmental impact of industrial practices related to the extracting or harvesting of natural resources, and describe ways in which that impact can be monitored and minimized</w:t>
      </w:r>
      <w:r>
        <w:rPr>
          <w:sz w:val="23"/>
          <w:szCs w:val="23"/>
        </w:rPr>
        <w:t xml:space="preserve"> </w:t>
      </w:r>
    </w:p>
    <w:p w14:paraId="1C5622A6" w14:textId="3D4FB3AA" w:rsidR="00076E99" w:rsidRPr="00076E99" w:rsidRDefault="00076E99" w:rsidP="00076E99">
      <w:pPr>
        <w:spacing w:after="0" w:line="240" w:lineRule="auto"/>
        <w:ind w:left="810" w:hanging="450"/>
        <w:rPr>
          <w:sz w:val="23"/>
          <w:szCs w:val="23"/>
        </w:rPr>
      </w:pPr>
      <w:r w:rsidRPr="00076E99">
        <w:rPr>
          <w:sz w:val="23"/>
          <w:szCs w:val="23"/>
        </w:rPr>
        <w:t>F2.5</w:t>
      </w:r>
      <w:r w:rsidRPr="00076E99">
        <w:rPr>
          <w:sz w:val="23"/>
          <w:szCs w:val="23"/>
        </w:rPr>
        <w:tab/>
        <w:t>design and report on a plan for reusing, recycling, reducing the volume of, or disposing of a hazardous material found in the workplace (e.g., disposing of batteries, reusing motor or cooking oils for a different purpose)</w:t>
      </w:r>
    </w:p>
    <w:p w14:paraId="5E01AA3D" w14:textId="32F6DF52" w:rsidR="00805B51" w:rsidRDefault="00076E99" w:rsidP="00076E99">
      <w:pPr>
        <w:spacing w:after="0" w:line="240" w:lineRule="auto"/>
        <w:ind w:left="810" w:hanging="450"/>
        <w:rPr>
          <w:sz w:val="23"/>
          <w:szCs w:val="23"/>
        </w:rPr>
      </w:pPr>
      <w:r w:rsidRPr="00076E99">
        <w:rPr>
          <w:sz w:val="23"/>
          <w:szCs w:val="23"/>
        </w:rPr>
        <w:t>F3.1 describe some of the ways in which implementation of the 4Rs (reduce, reuse, recycle, and recover) in the workplace protects the environment (e.g., by reducing the production of garbage and recycling materials for daily use), and explain the meaning of different symbols used to promote these strategies</w:t>
      </w:r>
    </w:p>
    <w:p w14:paraId="4BF9D15C" w14:textId="77777777" w:rsidR="00076E99" w:rsidRDefault="00076E99" w:rsidP="00076E99">
      <w:pPr>
        <w:spacing w:after="0" w:line="240" w:lineRule="auto"/>
        <w:rPr>
          <w:sz w:val="23"/>
          <w:szCs w:val="23"/>
        </w:rPr>
      </w:pPr>
    </w:p>
    <w:p w14:paraId="270F520E" w14:textId="1A6FB019" w:rsidR="00076E99" w:rsidRPr="00076E99" w:rsidRDefault="00076E99" w:rsidP="00076E99">
      <w:pPr>
        <w:spacing w:after="0" w:line="240" w:lineRule="auto"/>
        <w:rPr>
          <w:b/>
          <w:sz w:val="23"/>
          <w:szCs w:val="23"/>
        </w:rPr>
      </w:pPr>
      <w:bookmarkStart w:id="18" w:name="_Hlk524451796"/>
      <w:r w:rsidRPr="00076E99">
        <w:rPr>
          <w:b/>
          <w:sz w:val="23"/>
          <w:szCs w:val="23"/>
        </w:rPr>
        <w:t>Biology, Grade 12, University Prepar</w:t>
      </w:r>
      <w:r>
        <w:rPr>
          <w:b/>
          <w:sz w:val="23"/>
          <w:szCs w:val="23"/>
        </w:rPr>
        <w:t>ation</w:t>
      </w:r>
      <w:r w:rsidRPr="00076E99">
        <w:rPr>
          <w:b/>
          <w:sz w:val="23"/>
          <w:szCs w:val="23"/>
        </w:rPr>
        <w:tab/>
      </w:r>
    </w:p>
    <w:p w14:paraId="1064E75E" w14:textId="4EBEA11F" w:rsidR="00076E99" w:rsidRDefault="00514C97" w:rsidP="00076E99">
      <w:pPr>
        <w:spacing w:after="0" w:line="240" w:lineRule="auto"/>
        <w:rPr>
          <w:sz w:val="23"/>
          <w:szCs w:val="23"/>
        </w:rPr>
      </w:pPr>
      <w:r>
        <w:rPr>
          <w:sz w:val="23"/>
          <w:szCs w:val="23"/>
        </w:rPr>
        <w:t xml:space="preserve">Strand: </w:t>
      </w:r>
      <w:r w:rsidR="00076E99" w:rsidRPr="00076E99">
        <w:rPr>
          <w:sz w:val="23"/>
          <w:szCs w:val="23"/>
        </w:rPr>
        <w:t>Population Dynamics</w:t>
      </w:r>
      <w:bookmarkEnd w:id="18"/>
      <w:r w:rsidR="00076E99" w:rsidRPr="00076E99">
        <w:rPr>
          <w:sz w:val="23"/>
          <w:szCs w:val="23"/>
        </w:rPr>
        <w:tab/>
      </w:r>
    </w:p>
    <w:p w14:paraId="43E20A28" w14:textId="3641ABB4" w:rsidR="00076E99" w:rsidRDefault="00076E99" w:rsidP="00076E99">
      <w:pPr>
        <w:spacing w:after="0" w:line="240" w:lineRule="auto"/>
        <w:ind w:left="810" w:hanging="450"/>
        <w:rPr>
          <w:sz w:val="23"/>
          <w:szCs w:val="23"/>
        </w:rPr>
      </w:pPr>
      <w:r w:rsidRPr="00076E99">
        <w:rPr>
          <w:sz w:val="23"/>
          <w:szCs w:val="23"/>
        </w:rPr>
        <w:t>F1.2</w:t>
      </w:r>
      <w:r w:rsidRPr="00076E99">
        <w:rPr>
          <w:sz w:val="23"/>
          <w:szCs w:val="23"/>
        </w:rPr>
        <w:tab/>
        <w:t>analyse the relationships between population growth, personal consumption, technological development, and our ecological footprint, and assess the effectiveness of some Canadian initiatives intended to assist expanding populations</w:t>
      </w:r>
    </w:p>
    <w:p w14:paraId="42997074" w14:textId="137BDF9F" w:rsidR="00D32099" w:rsidRDefault="00D32099" w:rsidP="00155DB5">
      <w:pPr>
        <w:spacing w:after="0" w:line="240" w:lineRule="auto"/>
        <w:ind w:left="810" w:hanging="450"/>
        <w:rPr>
          <w:sz w:val="23"/>
          <w:szCs w:val="23"/>
        </w:rPr>
      </w:pPr>
    </w:p>
    <w:p w14:paraId="5E860B4A" w14:textId="41EB3A99" w:rsidR="00026220" w:rsidRDefault="00702333" w:rsidP="00B25301">
      <w:pPr>
        <w:shd w:val="clear" w:color="auto" w:fill="DDF0FF"/>
        <w:spacing w:after="180" w:line="240" w:lineRule="auto"/>
        <w:rPr>
          <w:b/>
          <w:sz w:val="26"/>
          <w:szCs w:val="26"/>
        </w:rPr>
      </w:pPr>
      <w:r>
        <w:rPr>
          <w:b/>
          <w:sz w:val="26"/>
          <w:szCs w:val="26"/>
        </w:rPr>
        <w:t>Social Sciences and Humanities</w:t>
      </w:r>
    </w:p>
    <w:p w14:paraId="033BE3FE" w14:textId="25BBF74E" w:rsidR="00D32099" w:rsidRPr="005A0C63" w:rsidRDefault="00D32099" w:rsidP="00155DB5">
      <w:pPr>
        <w:spacing w:after="0" w:line="240" w:lineRule="auto"/>
        <w:rPr>
          <w:b/>
          <w:sz w:val="23"/>
          <w:szCs w:val="23"/>
        </w:rPr>
      </w:pPr>
      <w:bookmarkStart w:id="19" w:name="_Hlk524451852"/>
      <w:r w:rsidRPr="005A0C63">
        <w:rPr>
          <w:b/>
          <w:sz w:val="23"/>
          <w:szCs w:val="23"/>
        </w:rPr>
        <w:t>Equity, Diversity, and Social Justice, Grade 11 Workplace Preparation</w:t>
      </w:r>
      <w:r w:rsidRPr="005A0C63">
        <w:rPr>
          <w:b/>
          <w:sz w:val="23"/>
          <w:szCs w:val="23"/>
        </w:rPr>
        <w:tab/>
      </w:r>
    </w:p>
    <w:p w14:paraId="2BA63E0C" w14:textId="77777777" w:rsidR="00D32099" w:rsidRDefault="00D32099" w:rsidP="00155DB5">
      <w:pPr>
        <w:spacing w:after="0" w:line="240" w:lineRule="auto"/>
        <w:rPr>
          <w:sz w:val="23"/>
          <w:szCs w:val="23"/>
        </w:rPr>
      </w:pPr>
      <w:r>
        <w:rPr>
          <w:sz w:val="23"/>
          <w:szCs w:val="23"/>
        </w:rPr>
        <w:t>Strand: Foundations</w:t>
      </w:r>
    </w:p>
    <w:bookmarkEnd w:id="19"/>
    <w:p w14:paraId="23A723BC" w14:textId="77777777" w:rsidR="00D32099" w:rsidRPr="005A0C63" w:rsidRDefault="00D32099" w:rsidP="00155DB5">
      <w:pPr>
        <w:spacing w:after="0" w:line="240" w:lineRule="auto"/>
        <w:ind w:left="810" w:hanging="450"/>
        <w:rPr>
          <w:sz w:val="23"/>
          <w:szCs w:val="23"/>
        </w:rPr>
      </w:pPr>
      <w:r w:rsidRPr="005A0C63">
        <w:rPr>
          <w:sz w:val="23"/>
          <w:szCs w:val="23"/>
        </w:rPr>
        <w:t>B3.2 demonstrate an understanding of the effects of individual actions that are grounded in environmental awareness (e.g., taking public transportation helps reduce air pollution, shopping at thrift stores helps reduce the depletion of resources used to create products, recycling lessens the amount of garbage going into landfill sites)</w:t>
      </w:r>
    </w:p>
    <w:p w14:paraId="1C0832E5" w14:textId="77777777" w:rsidR="00310240" w:rsidRDefault="00D32099" w:rsidP="00A83D1C">
      <w:pPr>
        <w:spacing w:after="0" w:line="240" w:lineRule="auto"/>
        <w:ind w:left="810" w:hanging="450"/>
        <w:rPr>
          <w:sz w:val="23"/>
          <w:szCs w:val="23"/>
        </w:rPr>
      </w:pPr>
      <w:r w:rsidRPr="005A0C63">
        <w:rPr>
          <w:sz w:val="23"/>
          <w:szCs w:val="23"/>
        </w:rPr>
        <w:lastRenderedPageBreak/>
        <w:t>B3.3 explain how the media and popular culture can help create awareness of equity, social justice, and environmental issues (e.g., through Internet campaigns, social marketing, documentaries and other films; by pu</w:t>
      </w:r>
      <w:r>
        <w:rPr>
          <w:sz w:val="23"/>
          <w:szCs w:val="23"/>
        </w:rPr>
        <w:t>blicizing positive role models)</w:t>
      </w:r>
      <w:r w:rsidR="00A83D1C">
        <w:rPr>
          <w:sz w:val="23"/>
          <w:szCs w:val="23"/>
        </w:rPr>
        <w:t xml:space="preserve"> </w:t>
      </w:r>
    </w:p>
    <w:p w14:paraId="511D2437" w14:textId="77777777" w:rsidR="00514C97" w:rsidRDefault="00514C97" w:rsidP="00310240">
      <w:pPr>
        <w:spacing w:after="0" w:line="240" w:lineRule="auto"/>
        <w:rPr>
          <w:sz w:val="23"/>
          <w:szCs w:val="23"/>
        </w:rPr>
      </w:pPr>
    </w:p>
    <w:p w14:paraId="63785156" w14:textId="6848EF9C" w:rsidR="00310240" w:rsidRPr="00514C97" w:rsidRDefault="00A83D1C" w:rsidP="00310240">
      <w:pPr>
        <w:spacing w:after="0" w:line="240" w:lineRule="auto"/>
        <w:rPr>
          <w:b/>
          <w:sz w:val="23"/>
          <w:szCs w:val="23"/>
        </w:rPr>
      </w:pPr>
      <w:bookmarkStart w:id="20" w:name="_Hlk524451888"/>
      <w:r w:rsidRPr="00514C97">
        <w:rPr>
          <w:b/>
          <w:sz w:val="23"/>
          <w:szCs w:val="23"/>
        </w:rPr>
        <w:t>Exploring Family Studies, Grade 9 or 10 Open</w:t>
      </w:r>
      <w:r w:rsidRPr="00514C97">
        <w:rPr>
          <w:b/>
          <w:sz w:val="23"/>
          <w:szCs w:val="23"/>
        </w:rPr>
        <w:tab/>
      </w:r>
    </w:p>
    <w:p w14:paraId="67B28E38" w14:textId="0A5EAB0D" w:rsidR="00A83D1C" w:rsidRPr="00A83D1C" w:rsidRDefault="00310240" w:rsidP="00310240">
      <w:pPr>
        <w:spacing w:after="0" w:line="240" w:lineRule="auto"/>
        <w:rPr>
          <w:sz w:val="23"/>
          <w:szCs w:val="23"/>
        </w:rPr>
      </w:pPr>
      <w:r>
        <w:rPr>
          <w:sz w:val="23"/>
          <w:szCs w:val="23"/>
        </w:rPr>
        <w:t xml:space="preserve">Strand: </w:t>
      </w:r>
      <w:r w:rsidR="00A83D1C" w:rsidRPr="00A83D1C">
        <w:rPr>
          <w:sz w:val="23"/>
          <w:szCs w:val="23"/>
        </w:rPr>
        <w:t>Exercising Responsibility</w:t>
      </w:r>
      <w:bookmarkEnd w:id="20"/>
      <w:r w:rsidR="00A83D1C" w:rsidRPr="00A83D1C">
        <w:rPr>
          <w:sz w:val="23"/>
          <w:szCs w:val="23"/>
        </w:rPr>
        <w:tab/>
      </w:r>
      <w:r w:rsidR="00A83D1C" w:rsidRPr="00A83D1C">
        <w:rPr>
          <w:sz w:val="23"/>
          <w:szCs w:val="23"/>
        </w:rPr>
        <w:tab/>
      </w:r>
    </w:p>
    <w:p w14:paraId="4806F29A" w14:textId="77777777" w:rsidR="00A83D1C" w:rsidRPr="00A83D1C" w:rsidRDefault="00A83D1C" w:rsidP="00A83D1C">
      <w:pPr>
        <w:spacing w:after="0" w:line="240" w:lineRule="auto"/>
        <w:ind w:left="810" w:hanging="450"/>
        <w:rPr>
          <w:sz w:val="23"/>
          <w:szCs w:val="23"/>
        </w:rPr>
      </w:pPr>
      <w:r w:rsidRPr="00A83D1C">
        <w:rPr>
          <w:sz w:val="23"/>
          <w:szCs w:val="23"/>
        </w:rPr>
        <w:t>D3. Consumer Awareness: describe and demonstrate responsible consumer practices.</w:t>
      </w:r>
    </w:p>
    <w:p w14:paraId="65D84AD7" w14:textId="77777777" w:rsidR="00A83D1C" w:rsidRPr="00A83D1C" w:rsidRDefault="00A83D1C" w:rsidP="00A83D1C">
      <w:pPr>
        <w:spacing w:after="0" w:line="240" w:lineRule="auto"/>
        <w:ind w:left="810" w:hanging="450"/>
        <w:rPr>
          <w:sz w:val="23"/>
          <w:szCs w:val="23"/>
        </w:rPr>
      </w:pPr>
      <w:r w:rsidRPr="00A83D1C">
        <w:rPr>
          <w:sz w:val="23"/>
          <w:szCs w:val="23"/>
        </w:rPr>
        <w:t>D2.4 explain how families can fulfil their functions and meet their needs while reducing their impact on the environment (e.g., by recycling and reusing goods, composting, shopping for second-hand clothing or household items, reducing consumption, using forms of transportation other than a car whenever possible)</w:t>
      </w:r>
    </w:p>
    <w:p w14:paraId="39140D68" w14:textId="51532E50" w:rsidR="00310240" w:rsidRDefault="00A83D1C" w:rsidP="00A83D1C">
      <w:pPr>
        <w:spacing w:after="0" w:line="240" w:lineRule="auto"/>
        <w:ind w:left="810" w:hanging="450"/>
        <w:rPr>
          <w:sz w:val="23"/>
          <w:szCs w:val="23"/>
        </w:rPr>
      </w:pPr>
      <w:r w:rsidRPr="00A83D1C">
        <w:rPr>
          <w:sz w:val="23"/>
          <w:szCs w:val="23"/>
        </w:rPr>
        <w:tab/>
      </w:r>
    </w:p>
    <w:p w14:paraId="20E19AFC" w14:textId="77777777" w:rsidR="00310240" w:rsidRPr="00310240" w:rsidRDefault="00A83D1C" w:rsidP="00310240">
      <w:pPr>
        <w:spacing w:after="0" w:line="240" w:lineRule="auto"/>
        <w:rPr>
          <w:b/>
          <w:sz w:val="23"/>
          <w:szCs w:val="23"/>
        </w:rPr>
      </w:pPr>
      <w:bookmarkStart w:id="21" w:name="_Hlk524451927"/>
      <w:r w:rsidRPr="00310240">
        <w:rPr>
          <w:b/>
          <w:sz w:val="23"/>
          <w:szCs w:val="23"/>
        </w:rPr>
        <w:t>Food and Nutrition, Grade 9 or 10 Open</w:t>
      </w:r>
      <w:r w:rsidRPr="00310240">
        <w:rPr>
          <w:b/>
          <w:sz w:val="23"/>
          <w:szCs w:val="23"/>
        </w:rPr>
        <w:tab/>
      </w:r>
    </w:p>
    <w:p w14:paraId="4E3E0E31" w14:textId="75B23094" w:rsidR="00310240" w:rsidRDefault="00310240" w:rsidP="00310240">
      <w:pPr>
        <w:spacing w:after="0" w:line="240" w:lineRule="auto"/>
        <w:rPr>
          <w:sz w:val="23"/>
          <w:szCs w:val="23"/>
        </w:rPr>
      </w:pPr>
      <w:r>
        <w:rPr>
          <w:sz w:val="23"/>
          <w:szCs w:val="23"/>
        </w:rPr>
        <w:t xml:space="preserve">Strand: </w:t>
      </w:r>
      <w:r w:rsidR="00A83D1C" w:rsidRPr="00A83D1C">
        <w:rPr>
          <w:sz w:val="23"/>
          <w:szCs w:val="23"/>
        </w:rPr>
        <w:t>Local and Global Foods</w:t>
      </w:r>
      <w:r w:rsidR="00A83D1C" w:rsidRPr="00A83D1C">
        <w:rPr>
          <w:sz w:val="23"/>
          <w:szCs w:val="23"/>
        </w:rPr>
        <w:tab/>
      </w:r>
      <w:bookmarkEnd w:id="21"/>
      <w:r w:rsidR="00A83D1C" w:rsidRPr="00A83D1C">
        <w:rPr>
          <w:sz w:val="23"/>
          <w:szCs w:val="23"/>
        </w:rPr>
        <w:tab/>
      </w:r>
    </w:p>
    <w:p w14:paraId="1FB735E4" w14:textId="77777777" w:rsidR="00A83D1C" w:rsidRPr="00A83D1C" w:rsidRDefault="00A83D1C" w:rsidP="00A83D1C">
      <w:pPr>
        <w:spacing w:after="0" w:line="240" w:lineRule="auto"/>
        <w:ind w:left="810" w:hanging="450"/>
        <w:rPr>
          <w:sz w:val="23"/>
          <w:szCs w:val="23"/>
        </w:rPr>
      </w:pPr>
      <w:r w:rsidRPr="00A83D1C">
        <w:rPr>
          <w:sz w:val="23"/>
          <w:szCs w:val="23"/>
        </w:rPr>
        <w:t>D2.2 assess programs and practices that reduce the impact of food production and consumption on the environment (e.g., recycling programs, organic farming, food co-ops, community gardens)</w:t>
      </w:r>
    </w:p>
    <w:p w14:paraId="3CECBA57" w14:textId="0E503BEA" w:rsidR="00AA1B95" w:rsidRDefault="00A83D1C" w:rsidP="00AA1B95">
      <w:pPr>
        <w:spacing w:after="0" w:line="240" w:lineRule="auto"/>
        <w:ind w:left="810" w:hanging="450"/>
        <w:rPr>
          <w:sz w:val="23"/>
          <w:szCs w:val="23"/>
        </w:rPr>
      </w:pPr>
      <w:r w:rsidRPr="00A83D1C">
        <w:rPr>
          <w:sz w:val="23"/>
          <w:szCs w:val="23"/>
        </w:rPr>
        <w:t>D2.3 outline environmentally responsible food-related strategies that</w:t>
      </w:r>
      <w:r w:rsidR="00514C97">
        <w:rPr>
          <w:sz w:val="23"/>
          <w:szCs w:val="23"/>
        </w:rPr>
        <w:t xml:space="preserve"> can be used in the home (</w:t>
      </w:r>
      <w:proofErr w:type="spellStart"/>
      <w:r w:rsidR="00514C97">
        <w:rPr>
          <w:sz w:val="23"/>
          <w:szCs w:val="23"/>
        </w:rPr>
        <w:t>e.g</w:t>
      </w:r>
      <w:proofErr w:type="spellEnd"/>
      <w:r w:rsidR="00514C97">
        <w:rPr>
          <w:sz w:val="23"/>
          <w:szCs w:val="23"/>
        </w:rPr>
        <w:t xml:space="preserve">… </w:t>
      </w:r>
      <w:r w:rsidRPr="00A83D1C">
        <w:rPr>
          <w:sz w:val="23"/>
          <w:szCs w:val="23"/>
        </w:rPr>
        <w:t>packing lunches in reusable containers, using reusable shopping bags, buying in bulk</w:t>
      </w:r>
      <w:r w:rsidR="00AA1B95">
        <w:rPr>
          <w:sz w:val="23"/>
          <w:szCs w:val="23"/>
        </w:rPr>
        <w:t>, recycling</w:t>
      </w:r>
      <w:r w:rsidR="00514C97">
        <w:rPr>
          <w:sz w:val="23"/>
          <w:szCs w:val="23"/>
        </w:rPr>
        <w:t>…</w:t>
      </w:r>
      <w:r w:rsidR="00AA1B95">
        <w:rPr>
          <w:sz w:val="23"/>
          <w:szCs w:val="23"/>
        </w:rPr>
        <w:t xml:space="preserve">) </w:t>
      </w:r>
    </w:p>
    <w:p w14:paraId="35644E8C" w14:textId="77777777" w:rsidR="00AA1B95" w:rsidRDefault="00AA1B95" w:rsidP="00AA1B95">
      <w:pPr>
        <w:spacing w:after="0" w:line="240" w:lineRule="auto"/>
        <w:rPr>
          <w:sz w:val="23"/>
          <w:szCs w:val="23"/>
        </w:rPr>
      </w:pPr>
    </w:p>
    <w:p w14:paraId="4DDC619D" w14:textId="10D779B2" w:rsidR="00AA1B95" w:rsidRPr="00AA1B95" w:rsidRDefault="00AA1B95" w:rsidP="00AA1B95">
      <w:pPr>
        <w:spacing w:after="0" w:line="240" w:lineRule="auto"/>
        <w:rPr>
          <w:b/>
          <w:sz w:val="23"/>
          <w:szCs w:val="23"/>
        </w:rPr>
      </w:pPr>
      <w:bookmarkStart w:id="22" w:name="_Hlk524451940"/>
      <w:r w:rsidRPr="00AA1B95">
        <w:rPr>
          <w:b/>
          <w:sz w:val="23"/>
          <w:szCs w:val="23"/>
        </w:rPr>
        <w:t>Housing and Home Design, Grade 11 Open</w:t>
      </w:r>
      <w:r w:rsidRPr="00AA1B95">
        <w:rPr>
          <w:b/>
          <w:sz w:val="23"/>
          <w:szCs w:val="23"/>
        </w:rPr>
        <w:tab/>
      </w:r>
    </w:p>
    <w:p w14:paraId="2CF4BF58" w14:textId="6FA10F5E" w:rsidR="00AA1B95" w:rsidRDefault="00AA1B95" w:rsidP="00AA1B95">
      <w:pPr>
        <w:spacing w:after="0" w:line="240" w:lineRule="auto"/>
        <w:rPr>
          <w:sz w:val="23"/>
          <w:szCs w:val="23"/>
        </w:rPr>
      </w:pPr>
      <w:r>
        <w:rPr>
          <w:sz w:val="23"/>
          <w:szCs w:val="23"/>
        </w:rPr>
        <w:t xml:space="preserve">Strand: </w:t>
      </w:r>
      <w:r w:rsidRPr="00AA1B95">
        <w:rPr>
          <w:sz w:val="23"/>
          <w:szCs w:val="23"/>
        </w:rPr>
        <w:t xml:space="preserve">Creating </w:t>
      </w:r>
      <w:r>
        <w:rPr>
          <w:sz w:val="23"/>
          <w:szCs w:val="23"/>
        </w:rPr>
        <w:t>and Maintaining Living Spaces</w:t>
      </w:r>
      <w:bookmarkEnd w:id="22"/>
      <w:r>
        <w:rPr>
          <w:sz w:val="23"/>
          <w:szCs w:val="23"/>
        </w:rPr>
        <w:tab/>
      </w:r>
      <w:r>
        <w:rPr>
          <w:sz w:val="23"/>
          <w:szCs w:val="23"/>
        </w:rPr>
        <w:tab/>
      </w:r>
    </w:p>
    <w:p w14:paraId="7163078E" w14:textId="50052200" w:rsidR="00AA1B95" w:rsidRPr="00AA1B95" w:rsidRDefault="00AA1B95" w:rsidP="00AA1B95">
      <w:pPr>
        <w:spacing w:after="0" w:line="240" w:lineRule="auto"/>
        <w:ind w:left="810" w:hanging="450"/>
        <w:rPr>
          <w:sz w:val="23"/>
          <w:szCs w:val="23"/>
        </w:rPr>
      </w:pPr>
      <w:r w:rsidRPr="00AA1B95">
        <w:rPr>
          <w:sz w:val="23"/>
          <w:szCs w:val="23"/>
        </w:rPr>
        <w:t>C1.2 describe how the increased recognition of the need for resource conservation can affect decisions related to living spaces, and identify ways in which householders can conserve energy, wa</w:t>
      </w:r>
      <w:r w:rsidR="00CA764D">
        <w:rPr>
          <w:sz w:val="23"/>
          <w:szCs w:val="23"/>
        </w:rPr>
        <w:t>ter, and other resources (</w:t>
      </w:r>
      <w:proofErr w:type="spellStart"/>
      <w:r w:rsidR="00CA764D">
        <w:rPr>
          <w:sz w:val="23"/>
          <w:szCs w:val="23"/>
        </w:rPr>
        <w:t>e.g</w:t>
      </w:r>
      <w:proofErr w:type="spellEnd"/>
      <w:r w:rsidR="00CA764D">
        <w:rPr>
          <w:sz w:val="23"/>
          <w:szCs w:val="23"/>
        </w:rPr>
        <w:t xml:space="preserve">… </w:t>
      </w:r>
      <w:r w:rsidRPr="00AA1B95">
        <w:rPr>
          <w:sz w:val="23"/>
          <w:szCs w:val="23"/>
        </w:rPr>
        <w:t>by recycling and composting)</w:t>
      </w:r>
    </w:p>
    <w:p w14:paraId="28A5839F" w14:textId="77777777" w:rsidR="00CA764D" w:rsidRDefault="00AA1B95" w:rsidP="00CA764D">
      <w:pPr>
        <w:spacing w:after="0" w:line="240" w:lineRule="auto"/>
        <w:ind w:left="810" w:hanging="450"/>
        <w:rPr>
          <w:sz w:val="23"/>
          <w:szCs w:val="23"/>
        </w:rPr>
      </w:pPr>
      <w:r w:rsidRPr="00AA1B95">
        <w:rPr>
          <w:sz w:val="23"/>
          <w:szCs w:val="23"/>
        </w:rPr>
        <w:t>D3.2 describe strategies for maintaining a healthy home environment (</w:t>
      </w:r>
      <w:proofErr w:type="spellStart"/>
      <w:r w:rsidRPr="00AA1B95">
        <w:rPr>
          <w:sz w:val="23"/>
          <w:szCs w:val="23"/>
        </w:rPr>
        <w:t>e.g</w:t>
      </w:r>
      <w:proofErr w:type="spellEnd"/>
      <w:r w:rsidR="00CA764D">
        <w:rPr>
          <w:sz w:val="23"/>
          <w:szCs w:val="23"/>
        </w:rPr>
        <w:t xml:space="preserve">… </w:t>
      </w:r>
      <w:r w:rsidRPr="00AA1B95">
        <w:rPr>
          <w:sz w:val="23"/>
          <w:szCs w:val="23"/>
        </w:rPr>
        <w:t>using proper waste disposal and recycling procedures…)</w:t>
      </w:r>
      <w:r w:rsidR="00CA764D">
        <w:rPr>
          <w:sz w:val="23"/>
          <w:szCs w:val="23"/>
        </w:rPr>
        <w:t xml:space="preserve"> </w:t>
      </w:r>
    </w:p>
    <w:p w14:paraId="3E65C0EF" w14:textId="77777777" w:rsidR="00CA764D" w:rsidRDefault="00CA764D" w:rsidP="00CA764D">
      <w:pPr>
        <w:spacing w:after="0" w:line="240" w:lineRule="auto"/>
        <w:rPr>
          <w:sz w:val="23"/>
          <w:szCs w:val="23"/>
        </w:rPr>
      </w:pPr>
    </w:p>
    <w:p w14:paraId="4DF41CBA" w14:textId="70B72DD2" w:rsidR="00CA764D" w:rsidRPr="00CA764D" w:rsidRDefault="00CA764D" w:rsidP="00CA764D">
      <w:pPr>
        <w:spacing w:after="0" w:line="240" w:lineRule="auto"/>
        <w:rPr>
          <w:b/>
          <w:sz w:val="23"/>
          <w:szCs w:val="23"/>
        </w:rPr>
      </w:pPr>
      <w:bookmarkStart w:id="23" w:name="_Hlk524451955"/>
      <w:r w:rsidRPr="00CA764D">
        <w:rPr>
          <w:b/>
          <w:sz w:val="23"/>
          <w:szCs w:val="23"/>
        </w:rPr>
        <w:t>Raising Healthy Children, Grade 11 Open</w:t>
      </w:r>
      <w:r w:rsidRPr="00CA764D">
        <w:rPr>
          <w:b/>
          <w:sz w:val="23"/>
          <w:szCs w:val="23"/>
        </w:rPr>
        <w:tab/>
      </w:r>
    </w:p>
    <w:p w14:paraId="550A2672" w14:textId="0FAE64B6" w:rsidR="00CA764D" w:rsidRDefault="00CA764D" w:rsidP="00CA764D">
      <w:pPr>
        <w:spacing w:after="0" w:line="240" w:lineRule="auto"/>
        <w:rPr>
          <w:sz w:val="23"/>
          <w:szCs w:val="23"/>
        </w:rPr>
      </w:pPr>
      <w:r>
        <w:rPr>
          <w:sz w:val="23"/>
          <w:szCs w:val="23"/>
        </w:rPr>
        <w:t xml:space="preserve">Strand: </w:t>
      </w:r>
      <w:r w:rsidRPr="00CA764D">
        <w:rPr>
          <w:sz w:val="23"/>
          <w:szCs w:val="23"/>
        </w:rPr>
        <w:t>Child-Rearing Around the World</w:t>
      </w:r>
      <w:bookmarkEnd w:id="23"/>
      <w:r w:rsidRPr="00CA764D">
        <w:rPr>
          <w:sz w:val="23"/>
          <w:szCs w:val="23"/>
        </w:rPr>
        <w:tab/>
      </w:r>
      <w:r w:rsidRPr="00CA764D">
        <w:rPr>
          <w:sz w:val="23"/>
          <w:szCs w:val="23"/>
        </w:rPr>
        <w:tab/>
      </w:r>
    </w:p>
    <w:p w14:paraId="645187CC" w14:textId="25D6E909" w:rsidR="00CA764D" w:rsidRPr="00514C97" w:rsidRDefault="00CA764D" w:rsidP="00514C97">
      <w:pPr>
        <w:spacing w:after="0" w:line="240" w:lineRule="auto"/>
        <w:ind w:left="810" w:hanging="450"/>
        <w:rPr>
          <w:sz w:val="23"/>
          <w:szCs w:val="23"/>
        </w:rPr>
      </w:pPr>
      <w:r w:rsidRPr="00CA764D">
        <w:rPr>
          <w:sz w:val="23"/>
          <w:szCs w:val="23"/>
        </w:rPr>
        <w:t>D2.4 describe ways in which a parent can act as a positive role model for children (e.g., by modelling environmental responsibility, showing respect and care for others</w:t>
      </w:r>
      <w:r w:rsidR="00514C97">
        <w:rPr>
          <w:sz w:val="23"/>
          <w:szCs w:val="23"/>
        </w:rPr>
        <w:t>, having a positive body image)</w:t>
      </w:r>
      <w:r w:rsidRPr="00CA764D">
        <w:rPr>
          <w:b/>
          <w:sz w:val="23"/>
          <w:szCs w:val="23"/>
        </w:rPr>
        <w:tab/>
      </w:r>
    </w:p>
    <w:p w14:paraId="055642B1" w14:textId="305A5A08" w:rsidR="00CA764D" w:rsidRDefault="00CA764D" w:rsidP="00CA764D">
      <w:pPr>
        <w:spacing w:after="0" w:line="240" w:lineRule="auto"/>
        <w:rPr>
          <w:sz w:val="23"/>
          <w:szCs w:val="23"/>
        </w:rPr>
      </w:pPr>
      <w:r>
        <w:rPr>
          <w:sz w:val="23"/>
          <w:szCs w:val="23"/>
        </w:rPr>
        <w:t xml:space="preserve">Strand: </w:t>
      </w:r>
      <w:r w:rsidRPr="00CA764D">
        <w:rPr>
          <w:sz w:val="23"/>
          <w:szCs w:val="23"/>
        </w:rPr>
        <w:t>Personal and Social Responsibilities of Parents</w:t>
      </w:r>
      <w:r w:rsidRPr="00CA764D">
        <w:rPr>
          <w:sz w:val="23"/>
          <w:szCs w:val="23"/>
        </w:rPr>
        <w:tab/>
      </w:r>
      <w:r w:rsidRPr="00CA764D">
        <w:rPr>
          <w:sz w:val="23"/>
          <w:szCs w:val="23"/>
        </w:rPr>
        <w:tab/>
      </w:r>
    </w:p>
    <w:p w14:paraId="4C7F6A28" w14:textId="77777777" w:rsidR="005F75C7" w:rsidRDefault="00CA764D" w:rsidP="00CA764D">
      <w:pPr>
        <w:spacing w:after="0" w:line="240" w:lineRule="auto"/>
        <w:ind w:left="810" w:hanging="450"/>
        <w:rPr>
          <w:sz w:val="23"/>
          <w:szCs w:val="23"/>
        </w:rPr>
      </w:pPr>
      <w:r w:rsidRPr="00CA764D">
        <w:rPr>
          <w:sz w:val="23"/>
          <w:szCs w:val="23"/>
        </w:rPr>
        <w:t>C1.8 describe ways in which parents can reduce the environmental impact of raising children (e.g., using cloth diapers, breastfeeding, using homemade baby food, using public transit, choosing a fuel-efficient vehicle)</w:t>
      </w:r>
    </w:p>
    <w:p w14:paraId="16CFCBE3" w14:textId="77777777" w:rsidR="005F75C7" w:rsidRDefault="005F75C7" w:rsidP="005F75C7">
      <w:pPr>
        <w:spacing w:after="0" w:line="240" w:lineRule="auto"/>
        <w:rPr>
          <w:sz w:val="23"/>
          <w:szCs w:val="23"/>
        </w:rPr>
      </w:pPr>
    </w:p>
    <w:p w14:paraId="685A5587" w14:textId="6E3F8B4C" w:rsidR="005F75C7" w:rsidRPr="005F75C7" w:rsidRDefault="00CA764D" w:rsidP="005F75C7">
      <w:pPr>
        <w:spacing w:after="0" w:line="240" w:lineRule="auto"/>
        <w:rPr>
          <w:b/>
          <w:sz w:val="23"/>
          <w:szCs w:val="23"/>
        </w:rPr>
      </w:pPr>
      <w:bookmarkStart w:id="24" w:name="_Hlk524452159"/>
      <w:r w:rsidRPr="005F75C7">
        <w:rPr>
          <w:b/>
          <w:sz w:val="23"/>
          <w:szCs w:val="23"/>
        </w:rPr>
        <w:t>Working With Infants and Young Children, Grade 11 College Preparation</w:t>
      </w:r>
      <w:r w:rsidR="005F75C7" w:rsidRPr="005F75C7">
        <w:rPr>
          <w:b/>
          <w:sz w:val="23"/>
          <w:szCs w:val="23"/>
        </w:rPr>
        <w:tab/>
      </w:r>
    </w:p>
    <w:p w14:paraId="2D523A74" w14:textId="3A677AF2" w:rsidR="005F75C7" w:rsidRDefault="00247C86" w:rsidP="005F75C7">
      <w:pPr>
        <w:spacing w:after="0" w:line="240" w:lineRule="auto"/>
        <w:rPr>
          <w:sz w:val="23"/>
          <w:szCs w:val="23"/>
        </w:rPr>
      </w:pPr>
      <w:r>
        <w:rPr>
          <w:sz w:val="23"/>
          <w:szCs w:val="23"/>
        </w:rPr>
        <w:t xml:space="preserve">Strand: </w:t>
      </w:r>
      <w:r w:rsidR="005F75C7">
        <w:rPr>
          <w:sz w:val="23"/>
          <w:szCs w:val="23"/>
        </w:rPr>
        <w:t>Addressing Social Challenges</w:t>
      </w:r>
    </w:p>
    <w:bookmarkEnd w:id="24"/>
    <w:p w14:paraId="133F70EB" w14:textId="77777777" w:rsidR="00247C86" w:rsidRDefault="00CA764D" w:rsidP="00247C86">
      <w:pPr>
        <w:spacing w:after="0" w:line="240" w:lineRule="auto"/>
        <w:ind w:left="810" w:hanging="450"/>
        <w:rPr>
          <w:sz w:val="23"/>
          <w:szCs w:val="23"/>
        </w:rPr>
      </w:pPr>
      <w:r w:rsidRPr="00CA764D">
        <w:rPr>
          <w:sz w:val="23"/>
          <w:szCs w:val="23"/>
        </w:rPr>
        <w:t>E1.5 describe strategies that could be used in early learning programs to reduce their environmental impact (e.g., using cloth diapers, recycling craft materials, planting a vegetable garden, usi</w:t>
      </w:r>
      <w:r w:rsidR="005F75C7">
        <w:rPr>
          <w:sz w:val="23"/>
          <w:szCs w:val="23"/>
        </w:rPr>
        <w:t>ng reusable cutlery and dishes)</w:t>
      </w:r>
      <w:r w:rsidR="00247C86">
        <w:rPr>
          <w:sz w:val="23"/>
          <w:szCs w:val="23"/>
        </w:rPr>
        <w:t xml:space="preserve"> </w:t>
      </w:r>
    </w:p>
    <w:p w14:paraId="1B8DFFF9" w14:textId="77777777" w:rsidR="00247C86" w:rsidRDefault="00247C86" w:rsidP="00247C86">
      <w:pPr>
        <w:spacing w:after="0" w:line="240" w:lineRule="auto"/>
        <w:rPr>
          <w:sz w:val="23"/>
          <w:szCs w:val="23"/>
        </w:rPr>
      </w:pPr>
    </w:p>
    <w:p w14:paraId="0EB41FCD" w14:textId="03DB9FCC" w:rsidR="00247C86" w:rsidRPr="00247C86" w:rsidRDefault="00247C86" w:rsidP="00247C86">
      <w:pPr>
        <w:spacing w:after="0" w:line="240" w:lineRule="auto"/>
        <w:rPr>
          <w:b/>
          <w:sz w:val="23"/>
          <w:szCs w:val="23"/>
        </w:rPr>
      </w:pPr>
      <w:bookmarkStart w:id="25" w:name="_Hlk524452174"/>
      <w:r w:rsidRPr="00247C86">
        <w:rPr>
          <w:b/>
          <w:sz w:val="23"/>
          <w:szCs w:val="23"/>
        </w:rPr>
        <w:t>Personal Life Management, Grade 12 Open</w:t>
      </w:r>
      <w:r w:rsidRPr="00247C86">
        <w:rPr>
          <w:b/>
          <w:sz w:val="23"/>
          <w:szCs w:val="23"/>
        </w:rPr>
        <w:tab/>
      </w:r>
    </w:p>
    <w:p w14:paraId="6C0A32EE" w14:textId="2EE45EF8" w:rsidR="00247C86" w:rsidRDefault="00247C86" w:rsidP="00247C86">
      <w:pPr>
        <w:spacing w:after="0" w:line="240" w:lineRule="auto"/>
        <w:rPr>
          <w:sz w:val="23"/>
          <w:szCs w:val="23"/>
        </w:rPr>
      </w:pPr>
      <w:r>
        <w:rPr>
          <w:sz w:val="23"/>
          <w:szCs w:val="23"/>
        </w:rPr>
        <w:t>Strand: Daily Living Skills</w:t>
      </w:r>
    </w:p>
    <w:bookmarkEnd w:id="25"/>
    <w:p w14:paraId="7B8AC665" w14:textId="7D3F04F2" w:rsidR="00247C86" w:rsidRDefault="00247C86" w:rsidP="00247C86">
      <w:pPr>
        <w:spacing w:after="0" w:line="240" w:lineRule="auto"/>
        <w:ind w:left="810" w:hanging="450"/>
        <w:rPr>
          <w:sz w:val="23"/>
          <w:szCs w:val="23"/>
        </w:rPr>
      </w:pPr>
      <w:r w:rsidRPr="00247C86">
        <w:rPr>
          <w:sz w:val="23"/>
          <w:szCs w:val="23"/>
        </w:rPr>
        <w:t>C3.2 describe the basic responsibilities involved in maintaining a safe and fun</w:t>
      </w:r>
      <w:r>
        <w:rPr>
          <w:sz w:val="23"/>
          <w:szCs w:val="23"/>
        </w:rPr>
        <w:t>ctional home environment (</w:t>
      </w:r>
      <w:proofErr w:type="spellStart"/>
      <w:r>
        <w:rPr>
          <w:sz w:val="23"/>
          <w:szCs w:val="23"/>
        </w:rPr>
        <w:t>e.g</w:t>
      </w:r>
      <w:proofErr w:type="spellEnd"/>
      <w:r>
        <w:rPr>
          <w:sz w:val="23"/>
          <w:szCs w:val="23"/>
        </w:rPr>
        <w:t>… recycling, reducing waste)</w:t>
      </w:r>
      <w:r w:rsidRPr="00247C86">
        <w:rPr>
          <w:sz w:val="23"/>
          <w:szCs w:val="23"/>
        </w:rPr>
        <w:tab/>
      </w:r>
    </w:p>
    <w:p w14:paraId="2FD3B4E7" w14:textId="0A1C2DC2" w:rsidR="00247C86" w:rsidRPr="00247C86" w:rsidRDefault="00247C86" w:rsidP="00247C86">
      <w:pPr>
        <w:spacing w:after="0" w:line="240" w:lineRule="auto"/>
        <w:rPr>
          <w:sz w:val="23"/>
          <w:szCs w:val="23"/>
        </w:rPr>
      </w:pPr>
      <w:r>
        <w:rPr>
          <w:sz w:val="23"/>
          <w:szCs w:val="23"/>
        </w:rPr>
        <w:t xml:space="preserve">Strand: </w:t>
      </w:r>
      <w:bookmarkStart w:id="26" w:name="_Hlk524452190"/>
      <w:r w:rsidRPr="00247C86">
        <w:rPr>
          <w:sz w:val="23"/>
          <w:szCs w:val="23"/>
        </w:rPr>
        <w:t>Persona</w:t>
      </w:r>
      <w:r>
        <w:rPr>
          <w:sz w:val="23"/>
          <w:szCs w:val="23"/>
        </w:rPr>
        <w:t>l and Social Responsibilities</w:t>
      </w:r>
      <w:bookmarkEnd w:id="26"/>
      <w:r>
        <w:rPr>
          <w:sz w:val="23"/>
          <w:szCs w:val="23"/>
        </w:rPr>
        <w:tab/>
      </w:r>
      <w:r>
        <w:rPr>
          <w:sz w:val="23"/>
          <w:szCs w:val="23"/>
        </w:rPr>
        <w:tab/>
      </w:r>
    </w:p>
    <w:p w14:paraId="67CFCF04" w14:textId="77777777" w:rsidR="00247C86" w:rsidRPr="00247C86" w:rsidRDefault="00247C86" w:rsidP="00247C86">
      <w:pPr>
        <w:spacing w:after="0" w:line="240" w:lineRule="auto"/>
        <w:ind w:left="810" w:hanging="450"/>
        <w:rPr>
          <w:sz w:val="23"/>
          <w:szCs w:val="23"/>
        </w:rPr>
      </w:pPr>
      <w:r w:rsidRPr="00247C86">
        <w:rPr>
          <w:sz w:val="23"/>
          <w:szCs w:val="23"/>
        </w:rPr>
        <w:t>D3.1 describe strategies for making responsible consumer decisions when living independently (e.g., prioritizing needs and wants, comparison shopping, reading warranties and contracts, considering the environmental impact of purchases, reading information labels)</w:t>
      </w:r>
    </w:p>
    <w:p w14:paraId="25810003" w14:textId="77777777" w:rsidR="00B66BEC" w:rsidRDefault="00247C86" w:rsidP="00247C86">
      <w:pPr>
        <w:spacing w:after="0" w:line="240" w:lineRule="auto"/>
        <w:ind w:left="810" w:hanging="450"/>
        <w:rPr>
          <w:sz w:val="23"/>
          <w:szCs w:val="23"/>
        </w:rPr>
      </w:pPr>
      <w:r w:rsidRPr="00247C86">
        <w:rPr>
          <w:sz w:val="23"/>
          <w:szCs w:val="23"/>
        </w:rPr>
        <w:lastRenderedPageBreak/>
        <w:t xml:space="preserve">D3.2 identify internal and external factors that influence spending decisions (e.g., personal preferences, convenience, cultural values, status-related motives, advertising, product cost and availability, environmental impact, considerations related to </w:t>
      </w:r>
      <w:r>
        <w:rPr>
          <w:sz w:val="23"/>
          <w:szCs w:val="23"/>
        </w:rPr>
        <w:t>labour and exploitation issues)</w:t>
      </w:r>
      <w:r w:rsidR="00B66BEC">
        <w:rPr>
          <w:sz w:val="23"/>
          <w:szCs w:val="23"/>
        </w:rPr>
        <w:t xml:space="preserve"> </w:t>
      </w:r>
    </w:p>
    <w:p w14:paraId="2EE2CEA8" w14:textId="77777777" w:rsidR="00B66BEC" w:rsidRDefault="00B66BEC" w:rsidP="00B66BEC">
      <w:pPr>
        <w:spacing w:after="0" w:line="240" w:lineRule="auto"/>
        <w:rPr>
          <w:sz w:val="23"/>
          <w:szCs w:val="23"/>
        </w:rPr>
      </w:pPr>
    </w:p>
    <w:p w14:paraId="6BC6385C" w14:textId="1DD3D6D8" w:rsidR="00B66BEC" w:rsidRDefault="00B66BEC" w:rsidP="00B66BEC">
      <w:pPr>
        <w:shd w:val="clear" w:color="auto" w:fill="DDF0FF"/>
        <w:spacing w:after="180" w:line="240" w:lineRule="auto"/>
        <w:rPr>
          <w:b/>
          <w:sz w:val="26"/>
          <w:szCs w:val="26"/>
        </w:rPr>
      </w:pPr>
      <w:r>
        <w:rPr>
          <w:b/>
          <w:sz w:val="26"/>
          <w:szCs w:val="26"/>
        </w:rPr>
        <w:t>Technological Education</w:t>
      </w:r>
    </w:p>
    <w:p w14:paraId="74DEB6BC" w14:textId="0CA19BCD" w:rsidR="00B66BEC" w:rsidRPr="00B66BEC" w:rsidRDefault="00B66BEC" w:rsidP="00B66BEC">
      <w:pPr>
        <w:spacing w:after="0" w:line="240" w:lineRule="auto"/>
        <w:rPr>
          <w:b/>
          <w:sz w:val="23"/>
          <w:szCs w:val="23"/>
        </w:rPr>
      </w:pPr>
      <w:bookmarkStart w:id="27" w:name="_Hlk524452274"/>
      <w:r w:rsidRPr="00B66BEC">
        <w:rPr>
          <w:b/>
          <w:sz w:val="23"/>
          <w:szCs w:val="23"/>
        </w:rPr>
        <w:t>Exploring Technologies, Grade 9, Open</w:t>
      </w:r>
      <w:r w:rsidRPr="00B66BEC">
        <w:rPr>
          <w:b/>
          <w:sz w:val="23"/>
          <w:szCs w:val="23"/>
        </w:rPr>
        <w:tab/>
      </w:r>
    </w:p>
    <w:p w14:paraId="15825010" w14:textId="0E8285EA" w:rsidR="00B66BEC" w:rsidRDefault="00B66BEC" w:rsidP="00B66BEC">
      <w:pPr>
        <w:spacing w:after="0" w:line="240" w:lineRule="auto"/>
        <w:rPr>
          <w:sz w:val="23"/>
          <w:szCs w:val="23"/>
        </w:rPr>
      </w:pPr>
      <w:r>
        <w:rPr>
          <w:sz w:val="23"/>
          <w:szCs w:val="23"/>
        </w:rPr>
        <w:t xml:space="preserve">Strand: </w:t>
      </w:r>
      <w:r w:rsidRPr="00B66BEC">
        <w:rPr>
          <w:sz w:val="23"/>
          <w:szCs w:val="23"/>
        </w:rPr>
        <w:t>Technology, the Environment, and Society</w:t>
      </w:r>
      <w:r w:rsidRPr="00B66BEC">
        <w:rPr>
          <w:sz w:val="23"/>
          <w:szCs w:val="23"/>
        </w:rPr>
        <w:tab/>
      </w:r>
      <w:bookmarkEnd w:id="27"/>
      <w:r w:rsidRPr="00B66BEC">
        <w:rPr>
          <w:sz w:val="23"/>
          <w:szCs w:val="23"/>
        </w:rPr>
        <w:tab/>
      </w:r>
    </w:p>
    <w:p w14:paraId="51E10695" w14:textId="77777777" w:rsidR="00A91950" w:rsidRDefault="00B66BEC" w:rsidP="00247C86">
      <w:pPr>
        <w:spacing w:after="0" w:line="240" w:lineRule="auto"/>
        <w:ind w:left="810" w:hanging="450"/>
        <w:rPr>
          <w:sz w:val="23"/>
          <w:szCs w:val="23"/>
        </w:rPr>
      </w:pPr>
      <w:r w:rsidRPr="00B66BEC">
        <w:rPr>
          <w:sz w:val="23"/>
          <w:szCs w:val="23"/>
        </w:rPr>
        <w:t>C1.1 describe how various technologies (</w:t>
      </w:r>
      <w:proofErr w:type="spellStart"/>
      <w:r w:rsidRPr="00B66BEC">
        <w:rPr>
          <w:sz w:val="23"/>
          <w:szCs w:val="23"/>
        </w:rPr>
        <w:t>e.g</w:t>
      </w:r>
      <w:proofErr w:type="spellEnd"/>
      <w:r w:rsidRPr="00B66BEC">
        <w:rPr>
          <w:sz w:val="23"/>
          <w:szCs w:val="23"/>
        </w:rPr>
        <w:t>… resource extraction) affect the environment, and identify important environmental considerations associated with different areas of technology (e.g., how to increase opportunities for recycling, conservation, use of sustainable methods or materials)</w:t>
      </w:r>
      <w:r w:rsidR="00A91950">
        <w:rPr>
          <w:sz w:val="23"/>
          <w:szCs w:val="23"/>
        </w:rPr>
        <w:t xml:space="preserve"> </w:t>
      </w:r>
    </w:p>
    <w:p w14:paraId="5C48C5DE" w14:textId="77777777" w:rsidR="00A91950" w:rsidRDefault="00A91950" w:rsidP="00247C86">
      <w:pPr>
        <w:spacing w:after="0" w:line="240" w:lineRule="auto"/>
        <w:ind w:left="810" w:hanging="450"/>
        <w:rPr>
          <w:sz w:val="23"/>
          <w:szCs w:val="23"/>
        </w:rPr>
      </w:pPr>
      <w:r w:rsidRPr="00A91950">
        <w:rPr>
          <w:sz w:val="23"/>
          <w:szCs w:val="23"/>
        </w:rPr>
        <w:t>C2.3 describe economic, ecological, social, and safety considerations facing consumers when they make choices between particular products or services (e.g., natural versus synthetic materials, renewable versus non-renewable resources; inexpensive products created in developing countries versus more costly products created domestically; higher-priced products with additional safety features versus les</w:t>
      </w:r>
      <w:r>
        <w:rPr>
          <w:sz w:val="23"/>
          <w:szCs w:val="23"/>
        </w:rPr>
        <w:t xml:space="preserve">s costly products without them) </w:t>
      </w:r>
    </w:p>
    <w:p w14:paraId="5B6912B1" w14:textId="77777777" w:rsidR="00A91950" w:rsidRDefault="00A91950" w:rsidP="00A91950">
      <w:pPr>
        <w:spacing w:after="0" w:line="240" w:lineRule="auto"/>
        <w:rPr>
          <w:sz w:val="23"/>
          <w:szCs w:val="23"/>
        </w:rPr>
      </w:pPr>
    </w:p>
    <w:p w14:paraId="579DC42D" w14:textId="5A7BD361" w:rsidR="00A91950" w:rsidRPr="00A91950" w:rsidRDefault="00A91950" w:rsidP="00A91950">
      <w:pPr>
        <w:spacing w:after="0" w:line="240" w:lineRule="auto"/>
        <w:rPr>
          <w:b/>
          <w:sz w:val="23"/>
          <w:szCs w:val="23"/>
        </w:rPr>
      </w:pPr>
      <w:bookmarkStart w:id="28" w:name="_Hlk524452487"/>
      <w:r w:rsidRPr="00A91950">
        <w:rPr>
          <w:b/>
          <w:sz w:val="23"/>
          <w:szCs w:val="23"/>
        </w:rPr>
        <w:t>Green Industries, Grade 10, Open</w:t>
      </w:r>
      <w:r w:rsidRPr="00A91950">
        <w:rPr>
          <w:b/>
          <w:sz w:val="23"/>
          <w:szCs w:val="23"/>
        </w:rPr>
        <w:tab/>
      </w:r>
    </w:p>
    <w:p w14:paraId="7DF653EC" w14:textId="65A6C1FA" w:rsidR="00A91950" w:rsidRDefault="00790C4B" w:rsidP="00A91950">
      <w:pPr>
        <w:spacing w:after="0" w:line="240" w:lineRule="auto"/>
        <w:rPr>
          <w:sz w:val="23"/>
          <w:szCs w:val="23"/>
        </w:rPr>
      </w:pPr>
      <w:r>
        <w:rPr>
          <w:sz w:val="23"/>
          <w:szCs w:val="23"/>
        </w:rPr>
        <w:t xml:space="preserve">Strand: </w:t>
      </w:r>
      <w:r w:rsidR="00A91950" w:rsidRPr="00A91950">
        <w:rPr>
          <w:sz w:val="23"/>
          <w:szCs w:val="23"/>
        </w:rPr>
        <w:t>Technology, The Environment, and Society</w:t>
      </w:r>
      <w:bookmarkEnd w:id="28"/>
      <w:r w:rsidR="00A91950" w:rsidRPr="00A91950">
        <w:rPr>
          <w:sz w:val="23"/>
          <w:szCs w:val="23"/>
        </w:rPr>
        <w:tab/>
      </w:r>
      <w:r w:rsidR="00A91950" w:rsidRPr="00A91950">
        <w:rPr>
          <w:sz w:val="23"/>
          <w:szCs w:val="23"/>
        </w:rPr>
        <w:tab/>
      </w:r>
    </w:p>
    <w:p w14:paraId="46429A3B" w14:textId="77777777" w:rsidR="00A91950" w:rsidRDefault="00A91950" w:rsidP="00247C86">
      <w:pPr>
        <w:spacing w:after="0" w:line="240" w:lineRule="auto"/>
        <w:ind w:left="810" w:hanging="450"/>
        <w:rPr>
          <w:sz w:val="23"/>
          <w:szCs w:val="23"/>
        </w:rPr>
      </w:pPr>
      <w:r w:rsidRPr="00A91950">
        <w:rPr>
          <w:sz w:val="23"/>
          <w:szCs w:val="23"/>
        </w:rPr>
        <w:t>C1.2 identify best management practices, environmentally sustainable practices, and technologies that can be used to reduce the harmful effects of green industry operations (e.g., composting, recycling, use of renewable energy sources, land retirement, minimal use of fertilizers and pesticides).</w:t>
      </w:r>
      <w:r>
        <w:rPr>
          <w:sz w:val="23"/>
          <w:szCs w:val="23"/>
        </w:rPr>
        <w:t xml:space="preserve"> </w:t>
      </w:r>
    </w:p>
    <w:p w14:paraId="2E691D8E" w14:textId="77777777" w:rsidR="00A91950" w:rsidRDefault="00A91950" w:rsidP="00A91950">
      <w:pPr>
        <w:spacing w:after="0" w:line="240" w:lineRule="auto"/>
        <w:rPr>
          <w:sz w:val="23"/>
          <w:szCs w:val="23"/>
        </w:rPr>
      </w:pPr>
    </w:p>
    <w:p w14:paraId="648C5980" w14:textId="7752613B" w:rsidR="00A91950" w:rsidRPr="00A91950" w:rsidRDefault="00A91950" w:rsidP="00A91950">
      <w:pPr>
        <w:spacing w:after="0" w:line="240" w:lineRule="auto"/>
        <w:rPr>
          <w:b/>
          <w:sz w:val="23"/>
          <w:szCs w:val="23"/>
        </w:rPr>
      </w:pPr>
      <w:bookmarkStart w:id="29" w:name="_Hlk524452522"/>
      <w:r w:rsidRPr="00A91950">
        <w:rPr>
          <w:b/>
          <w:sz w:val="23"/>
          <w:szCs w:val="23"/>
        </w:rPr>
        <w:t>Hospitality and Tourism, Grade 10, Open</w:t>
      </w:r>
      <w:r w:rsidRPr="00A91950">
        <w:rPr>
          <w:b/>
          <w:sz w:val="23"/>
          <w:szCs w:val="23"/>
        </w:rPr>
        <w:tab/>
      </w:r>
    </w:p>
    <w:p w14:paraId="2A83F752" w14:textId="496C7F58" w:rsidR="00A91950" w:rsidRDefault="00790C4B" w:rsidP="00A91950">
      <w:pPr>
        <w:spacing w:after="0" w:line="240" w:lineRule="auto"/>
        <w:rPr>
          <w:sz w:val="23"/>
          <w:szCs w:val="23"/>
        </w:rPr>
      </w:pPr>
      <w:r>
        <w:rPr>
          <w:sz w:val="23"/>
          <w:szCs w:val="23"/>
        </w:rPr>
        <w:t xml:space="preserve">Strand: </w:t>
      </w:r>
      <w:r w:rsidR="00A91950" w:rsidRPr="00A91950">
        <w:rPr>
          <w:sz w:val="23"/>
          <w:szCs w:val="23"/>
        </w:rPr>
        <w:t>Industry Practices, the Environment, and Society</w:t>
      </w:r>
      <w:bookmarkEnd w:id="29"/>
      <w:r w:rsidR="00A91950" w:rsidRPr="00A91950">
        <w:rPr>
          <w:sz w:val="23"/>
          <w:szCs w:val="23"/>
        </w:rPr>
        <w:tab/>
      </w:r>
      <w:r w:rsidR="00A91950" w:rsidRPr="00A91950">
        <w:rPr>
          <w:sz w:val="23"/>
          <w:szCs w:val="23"/>
        </w:rPr>
        <w:tab/>
      </w:r>
    </w:p>
    <w:p w14:paraId="56D87A7B" w14:textId="77777777" w:rsidR="00A91950" w:rsidRDefault="00A91950" w:rsidP="00A91950">
      <w:pPr>
        <w:spacing w:after="0" w:line="240" w:lineRule="auto"/>
        <w:ind w:left="810" w:hanging="450"/>
        <w:rPr>
          <w:sz w:val="23"/>
          <w:szCs w:val="23"/>
        </w:rPr>
      </w:pPr>
      <w:r w:rsidRPr="00A91950">
        <w:rPr>
          <w:sz w:val="23"/>
          <w:szCs w:val="23"/>
        </w:rPr>
        <w:t>C1.3 describe and apply appropriate conservation measures</w:t>
      </w:r>
      <w:r>
        <w:rPr>
          <w:sz w:val="23"/>
          <w:szCs w:val="23"/>
        </w:rPr>
        <w:t xml:space="preserve"> (e.g., reduce, reuse, recycle) </w:t>
      </w:r>
    </w:p>
    <w:p w14:paraId="4D8E6B5A" w14:textId="77777777" w:rsidR="00A91950" w:rsidRDefault="00A91950" w:rsidP="00A91950">
      <w:pPr>
        <w:spacing w:after="0" w:line="240" w:lineRule="auto"/>
        <w:rPr>
          <w:sz w:val="23"/>
          <w:szCs w:val="23"/>
        </w:rPr>
      </w:pPr>
    </w:p>
    <w:p w14:paraId="21F2DB75" w14:textId="7CD9E0B5" w:rsidR="00A91950" w:rsidRPr="00790C4B" w:rsidRDefault="00A91950" w:rsidP="00A91950">
      <w:pPr>
        <w:spacing w:after="0" w:line="240" w:lineRule="auto"/>
        <w:rPr>
          <w:b/>
          <w:sz w:val="23"/>
          <w:szCs w:val="23"/>
        </w:rPr>
      </w:pPr>
      <w:bookmarkStart w:id="30" w:name="_Hlk524452531"/>
      <w:r w:rsidRPr="00790C4B">
        <w:rPr>
          <w:b/>
          <w:sz w:val="23"/>
          <w:szCs w:val="23"/>
        </w:rPr>
        <w:t>Manufacturing Technology, Grade 10, Open</w:t>
      </w:r>
      <w:r w:rsidRPr="00790C4B">
        <w:rPr>
          <w:b/>
          <w:sz w:val="23"/>
          <w:szCs w:val="23"/>
        </w:rPr>
        <w:tab/>
      </w:r>
    </w:p>
    <w:p w14:paraId="339595C4" w14:textId="625E1F8B" w:rsidR="00A91950" w:rsidRDefault="00790C4B" w:rsidP="00A91950">
      <w:pPr>
        <w:spacing w:after="0" w:line="240" w:lineRule="auto"/>
        <w:rPr>
          <w:sz w:val="23"/>
          <w:szCs w:val="23"/>
        </w:rPr>
      </w:pPr>
      <w:r>
        <w:rPr>
          <w:sz w:val="23"/>
          <w:szCs w:val="23"/>
        </w:rPr>
        <w:t xml:space="preserve">Strand: </w:t>
      </w:r>
      <w:r w:rsidR="00A91950" w:rsidRPr="00A91950">
        <w:rPr>
          <w:sz w:val="23"/>
          <w:szCs w:val="23"/>
        </w:rPr>
        <w:t>Technology,</w:t>
      </w:r>
      <w:r w:rsidR="00A91950">
        <w:rPr>
          <w:sz w:val="23"/>
          <w:szCs w:val="23"/>
        </w:rPr>
        <w:t xml:space="preserve"> The Environment, and Society</w:t>
      </w:r>
      <w:r w:rsidR="00A91950">
        <w:rPr>
          <w:sz w:val="23"/>
          <w:szCs w:val="23"/>
        </w:rPr>
        <w:tab/>
      </w:r>
      <w:bookmarkEnd w:id="30"/>
      <w:r w:rsidR="00A91950">
        <w:rPr>
          <w:sz w:val="23"/>
          <w:szCs w:val="23"/>
        </w:rPr>
        <w:tab/>
      </w:r>
    </w:p>
    <w:p w14:paraId="1AB5CB3B" w14:textId="24F3AF37" w:rsidR="00A91950" w:rsidRPr="00A91950" w:rsidRDefault="00A91950" w:rsidP="00A91950">
      <w:pPr>
        <w:spacing w:after="0" w:line="240" w:lineRule="auto"/>
        <w:ind w:left="810" w:hanging="450"/>
        <w:rPr>
          <w:sz w:val="23"/>
          <w:szCs w:val="23"/>
        </w:rPr>
      </w:pPr>
      <w:r w:rsidRPr="00A91950">
        <w:rPr>
          <w:sz w:val="23"/>
          <w:szCs w:val="23"/>
        </w:rPr>
        <w:t>C1. demonstrate an understanding of ways in which the manufacturing industry affects the environment.</w:t>
      </w:r>
    </w:p>
    <w:p w14:paraId="4B424CD5" w14:textId="77777777" w:rsidR="00A91950" w:rsidRPr="00A91950" w:rsidRDefault="00A91950" w:rsidP="00A91950">
      <w:pPr>
        <w:spacing w:after="0" w:line="240" w:lineRule="auto"/>
        <w:ind w:left="810" w:hanging="450"/>
        <w:rPr>
          <w:sz w:val="23"/>
          <w:szCs w:val="23"/>
        </w:rPr>
      </w:pPr>
      <w:r w:rsidRPr="00A91950">
        <w:rPr>
          <w:sz w:val="23"/>
          <w:szCs w:val="23"/>
        </w:rPr>
        <w:t>C1.1 identify ways in which manufacturing affects the environment today (e.g., through the demand for raw materials, creation of greenhouse gases, disposal of waste materials), and predict how the effects will change in the future."</w:t>
      </w:r>
    </w:p>
    <w:p w14:paraId="498A5C46" w14:textId="53083463" w:rsidR="00A91950" w:rsidRPr="00A91950" w:rsidRDefault="00A91950" w:rsidP="00A91950">
      <w:pPr>
        <w:spacing w:after="0" w:line="240" w:lineRule="auto"/>
        <w:ind w:left="810" w:hanging="450"/>
        <w:rPr>
          <w:sz w:val="23"/>
          <w:szCs w:val="23"/>
        </w:rPr>
      </w:pPr>
      <w:r w:rsidRPr="00A91950">
        <w:rPr>
          <w:sz w:val="23"/>
          <w:szCs w:val="23"/>
        </w:rPr>
        <w:t>C1.2 explain the importance of “reduce, reuse, and recycle” and life cycle assessment (LCA) when designing, manufacturing, and marketing a product.</w:t>
      </w:r>
    </w:p>
    <w:p w14:paraId="5107E674" w14:textId="77777777" w:rsidR="0009133D" w:rsidRDefault="00A91950" w:rsidP="0009133D">
      <w:pPr>
        <w:spacing w:after="0" w:line="240" w:lineRule="auto"/>
        <w:ind w:left="810" w:hanging="450"/>
        <w:rPr>
          <w:sz w:val="23"/>
          <w:szCs w:val="23"/>
        </w:rPr>
      </w:pPr>
      <w:r w:rsidRPr="00A91950">
        <w:rPr>
          <w:sz w:val="23"/>
          <w:szCs w:val="23"/>
        </w:rPr>
        <w:t>C1.4 explain the need for environmental stewardship and describe how the manufacturing industry can act in an environmentally responsible way (e.g., by harvesting raw materials in a sustainable manner, using energy from renewable sources, making products that can be recycled, ensuring ethical treatment of people affecte</w:t>
      </w:r>
      <w:r w:rsidR="00790C4B">
        <w:rPr>
          <w:sz w:val="23"/>
          <w:szCs w:val="23"/>
        </w:rPr>
        <w:t>d by manufacturing activities).</w:t>
      </w:r>
      <w:r w:rsidR="0009133D">
        <w:rPr>
          <w:sz w:val="23"/>
          <w:szCs w:val="23"/>
        </w:rPr>
        <w:t xml:space="preserve"> </w:t>
      </w:r>
    </w:p>
    <w:p w14:paraId="1FA20791" w14:textId="77777777" w:rsidR="0009133D" w:rsidRDefault="0009133D" w:rsidP="0009133D">
      <w:pPr>
        <w:spacing w:after="0" w:line="240" w:lineRule="auto"/>
        <w:rPr>
          <w:sz w:val="23"/>
          <w:szCs w:val="23"/>
        </w:rPr>
      </w:pPr>
    </w:p>
    <w:p w14:paraId="00E5C8DE" w14:textId="6C129319" w:rsidR="0009133D" w:rsidRPr="0009133D" w:rsidRDefault="0009133D" w:rsidP="0009133D">
      <w:pPr>
        <w:spacing w:after="0" w:line="240" w:lineRule="auto"/>
        <w:rPr>
          <w:b/>
          <w:sz w:val="23"/>
          <w:szCs w:val="23"/>
        </w:rPr>
      </w:pPr>
      <w:bookmarkStart w:id="31" w:name="_Hlk524452542"/>
      <w:r w:rsidRPr="0009133D">
        <w:rPr>
          <w:b/>
          <w:sz w:val="23"/>
          <w:szCs w:val="23"/>
        </w:rPr>
        <w:t>Hospitality and Tourism, Grade 11, College Preparation</w:t>
      </w:r>
      <w:r w:rsidRPr="0009133D">
        <w:rPr>
          <w:b/>
          <w:sz w:val="23"/>
          <w:szCs w:val="23"/>
        </w:rPr>
        <w:tab/>
      </w:r>
    </w:p>
    <w:p w14:paraId="0A52B98A" w14:textId="06546940" w:rsidR="0009133D" w:rsidRDefault="0009133D" w:rsidP="0009133D">
      <w:pPr>
        <w:spacing w:after="0" w:line="240" w:lineRule="auto"/>
        <w:rPr>
          <w:sz w:val="23"/>
          <w:szCs w:val="23"/>
        </w:rPr>
      </w:pPr>
      <w:r>
        <w:rPr>
          <w:sz w:val="23"/>
          <w:szCs w:val="23"/>
        </w:rPr>
        <w:t xml:space="preserve">Strand: </w:t>
      </w:r>
      <w:r w:rsidRPr="0009133D">
        <w:rPr>
          <w:sz w:val="23"/>
          <w:szCs w:val="23"/>
        </w:rPr>
        <w:t>Industry Practices,</w:t>
      </w:r>
      <w:r>
        <w:rPr>
          <w:sz w:val="23"/>
          <w:szCs w:val="23"/>
        </w:rPr>
        <w:t xml:space="preserve"> the Environment, and Society</w:t>
      </w:r>
      <w:bookmarkEnd w:id="31"/>
      <w:r>
        <w:rPr>
          <w:sz w:val="23"/>
          <w:szCs w:val="23"/>
        </w:rPr>
        <w:tab/>
      </w:r>
      <w:r>
        <w:rPr>
          <w:sz w:val="23"/>
          <w:szCs w:val="23"/>
        </w:rPr>
        <w:tab/>
      </w:r>
    </w:p>
    <w:p w14:paraId="44C13531" w14:textId="4BA4BF7B" w:rsidR="0009133D" w:rsidRPr="0009133D" w:rsidRDefault="0009133D" w:rsidP="0009133D">
      <w:pPr>
        <w:spacing w:after="0" w:line="240" w:lineRule="auto"/>
        <w:ind w:left="810" w:hanging="450"/>
        <w:rPr>
          <w:sz w:val="23"/>
          <w:szCs w:val="23"/>
        </w:rPr>
      </w:pPr>
      <w:r w:rsidRPr="0009133D">
        <w:rPr>
          <w:sz w:val="23"/>
          <w:szCs w:val="23"/>
        </w:rPr>
        <w:t xml:space="preserve">C1. demonstrate an understanding of factors that affect the relationship between the tourism industry and the environment; </w:t>
      </w:r>
    </w:p>
    <w:p w14:paraId="43227D5B" w14:textId="77777777" w:rsidR="0009133D" w:rsidRPr="0009133D" w:rsidRDefault="0009133D" w:rsidP="0009133D">
      <w:pPr>
        <w:spacing w:after="0" w:line="240" w:lineRule="auto"/>
        <w:ind w:left="810" w:hanging="450"/>
        <w:rPr>
          <w:sz w:val="23"/>
          <w:szCs w:val="23"/>
        </w:rPr>
      </w:pPr>
      <w:r w:rsidRPr="0009133D">
        <w:rPr>
          <w:sz w:val="23"/>
          <w:szCs w:val="23"/>
        </w:rPr>
        <w:t xml:space="preserve">C1.1 explain the need for environmentally friendly waste management in the various sectors of the tourism industry (e.g., with regard to disposal of cooking oil and garbage, recycling of plastic and glass, composting of organic waste); </w:t>
      </w:r>
    </w:p>
    <w:p w14:paraId="1D2FDCC2" w14:textId="1587A614" w:rsidR="0009133D" w:rsidRPr="0009133D" w:rsidRDefault="0009133D" w:rsidP="0009133D">
      <w:pPr>
        <w:spacing w:after="0" w:line="240" w:lineRule="auto"/>
        <w:ind w:left="810" w:hanging="450"/>
        <w:rPr>
          <w:sz w:val="23"/>
          <w:szCs w:val="23"/>
        </w:rPr>
      </w:pPr>
      <w:r w:rsidRPr="0009133D">
        <w:rPr>
          <w:sz w:val="23"/>
          <w:szCs w:val="23"/>
        </w:rPr>
        <w:t>C1.2 define environmental sustainability as it applies to the various sectors of the tourism industry (</w:t>
      </w:r>
      <w:proofErr w:type="spellStart"/>
      <w:r w:rsidRPr="0009133D">
        <w:rPr>
          <w:sz w:val="23"/>
          <w:szCs w:val="23"/>
        </w:rPr>
        <w:t>e.g</w:t>
      </w:r>
      <w:proofErr w:type="spellEnd"/>
      <w:r>
        <w:rPr>
          <w:sz w:val="23"/>
          <w:szCs w:val="23"/>
        </w:rPr>
        <w:t xml:space="preserve">… </w:t>
      </w:r>
      <w:r w:rsidRPr="0009133D">
        <w:rPr>
          <w:sz w:val="23"/>
          <w:szCs w:val="23"/>
        </w:rPr>
        <w:t xml:space="preserve">reusing and/or recycling waste products); </w:t>
      </w:r>
    </w:p>
    <w:p w14:paraId="1544E005" w14:textId="77777777" w:rsidR="00EB621C" w:rsidRDefault="0009133D" w:rsidP="00EB621C">
      <w:pPr>
        <w:spacing w:after="0" w:line="240" w:lineRule="auto"/>
        <w:ind w:left="810" w:hanging="450"/>
        <w:rPr>
          <w:sz w:val="23"/>
          <w:szCs w:val="23"/>
        </w:rPr>
      </w:pPr>
      <w:r w:rsidRPr="0009133D">
        <w:rPr>
          <w:sz w:val="23"/>
          <w:szCs w:val="23"/>
        </w:rPr>
        <w:t>C1.4 assess the ecological foot</w:t>
      </w:r>
      <w:r>
        <w:rPr>
          <w:sz w:val="23"/>
          <w:szCs w:val="23"/>
        </w:rPr>
        <w:t>print of an event or activity.</w:t>
      </w:r>
      <w:r w:rsidR="00EB621C">
        <w:rPr>
          <w:sz w:val="23"/>
          <w:szCs w:val="23"/>
        </w:rPr>
        <w:t xml:space="preserve"> </w:t>
      </w:r>
    </w:p>
    <w:p w14:paraId="03FDF120" w14:textId="77777777" w:rsidR="00EB621C" w:rsidRDefault="00EB621C" w:rsidP="00EB621C">
      <w:pPr>
        <w:spacing w:after="0" w:line="240" w:lineRule="auto"/>
        <w:rPr>
          <w:sz w:val="23"/>
          <w:szCs w:val="23"/>
        </w:rPr>
      </w:pPr>
    </w:p>
    <w:p w14:paraId="4251506A" w14:textId="4486D749" w:rsidR="00EB621C" w:rsidRPr="00EB621C" w:rsidRDefault="00EB621C" w:rsidP="00EB621C">
      <w:pPr>
        <w:spacing w:after="0" w:line="240" w:lineRule="auto"/>
        <w:rPr>
          <w:b/>
          <w:sz w:val="23"/>
          <w:szCs w:val="23"/>
        </w:rPr>
      </w:pPr>
      <w:bookmarkStart w:id="32" w:name="_Hlk524452566"/>
      <w:r w:rsidRPr="00EB621C">
        <w:rPr>
          <w:b/>
          <w:sz w:val="23"/>
          <w:szCs w:val="23"/>
        </w:rPr>
        <w:lastRenderedPageBreak/>
        <w:t>Hospitality and Tourism, Grade 11, Workplace Preparation</w:t>
      </w:r>
      <w:r w:rsidRPr="00EB621C">
        <w:rPr>
          <w:b/>
          <w:sz w:val="23"/>
          <w:szCs w:val="23"/>
        </w:rPr>
        <w:tab/>
      </w:r>
    </w:p>
    <w:p w14:paraId="1A4CF840" w14:textId="02D368EA" w:rsidR="00EB621C" w:rsidRDefault="00EB621C" w:rsidP="00EB621C">
      <w:pPr>
        <w:spacing w:after="0" w:line="240" w:lineRule="auto"/>
        <w:rPr>
          <w:sz w:val="23"/>
          <w:szCs w:val="23"/>
        </w:rPr>
      </w:pPr>
      <w:r>
        <w:rPr>
          <w:sz w:val="23"/>
          <w:szCs w:val="23"/>
        </w:rPr>
        <w:t xml:space="preserve">Strand: </w:t>
      </w:r>
      <w:r w:rsidRPr="00EB621C">
        <w:rPr>
          <w:sz w:val="23"/>
          <w:szCs w:val="23"/>
        </w:rPr>
        <w:t>Industry Practices, the Environment, and Society</w:t>
      </w:r>
      <w:bookmarkEnd w:id="32"/>
      <w:r w:rsidRPr="00EB621C">
        <w:rPr>
          <w:sz w:val="23"/>
          <w:szCs w:val="23"/>
        </w:rPr>
        <w:tab/>
      </w:r>
    </w:p>
    <w:p w14:paraId="6268A351" w14:textId="77777777" w:rsidR="00EB621C" w:rsidRDefault="00EB621C" w:rsidP="00EB621C">
      <w:pPr>
        <w:spacing w:after="0" w:line="240" w:lineRule="auto"/>
        <w:ind w:left="810" w:hanging="450"/>
        <w:rPr>
          <w:sz w:val="23"/>
          <w:szCs w:val="23"/>
        </w:rPr>
      </w:pPr>
      <w:r>
        <w:rPr>
          <w:sz w:val="23"/>
          <w:szCs w:val="23"/>
        </w:rPr>
        <w:t>C1.</w:t>
      </w:r>
      <w:r>
        <w:rPr>
          <w:sz w:val="23"/>
          <w:szCs w:val="23"/>
        </w:rPr>
        <w:tab/>
      </w:r>
      <w:r w:rsidRPr="00EB621C">
        <w:rPr>
          <w:sz w:val="23"/>
          <w:szCs w:val="23"/>
        </w:rPr>
        <w:t>demonstrate an understanding of ways in which various practices of the food and beverage services sector of the tourism in</w:t>
      </w:r>
      <w:r>
        <w:rPr>
          <w:sz w:val="23"/>
          <w:szCs w:val="23"/>
        </w:rPr>
        <w:t xml:space="preserve">dustry affect the environment; </w:t>
      </w:r>
    </w:p>
    <w:p w14:paraId="346A7906" w14:textId="1E6D4E7C" w:rsidR="00EB621C" w:rsidRPr="00EB621C" w:rsidRDefault="00EB621C" w:rsidP="00EB621C">
      <w:pPr>
        <w:spacing w:after="0" w:line="240" w:lineRule="auto"/>
        <w:ind w:left="810" w:hanging="450"/>
        <w:rPr>
          <w:sz w:val="23"/>
          <w:szCs w:val="23"/>
        </w:rPr>
      </w:pPr>
      <w:r w:rsidRPr="00EB621C">
        <w:rPr>
          <w:sz w:val="23"/>
          <w:szCs w:val="23"/>
        </w:rPr>
        <w:t>C1.1</w:t>
      </w:r>
      <w:r w:rsidRPr="00EB621C">
        <w:rPr>
          <w:sz w:val="23"/>
          <w:szCs w:val="23"/>
        </w:rPr>
        <w:tab/>
        <w:t xml:space="preserve">describe environmentally friendly disposal procedures for waste food products and food packaging (e.g., composting, recycling); </w:t>
      </w:r>
    </w:p>
    <w:p w14:paraId="73B1B64A" w14:textId="634E4413" w:rsidR="00EB621C" w:rsidRPr="00EB621C" w:rsidRDefault="00EB621C" w:rsidP="00EB621C">
      <w:pPr>
        <w:spacing w:after="0" w:line="240" w:lineRule="auto"/>
        <w:ind w:left="810" w:hanging="450"/>
        <w:rPr>
          <w:sz w:val="23"/>
          <w:szCs w:val="23"/>
        </w:rPr>
      </w:pPr>
      <w:r w:rsidRPr="00EB621C">
        <w:rPr>
          <w:sz w:val="23"/>
          <w:szCs w:val="23"/>
        </w:rPr>
        <w:t>C1.2</w:t>
      </w:r>
      <w:r w:rsidRPr="00EB621C">
        <w:rPr>
          <w:sz w:val="23"/>
          <w:szCs w:val="23"/>
        </w:rPr>
        <w:tab/>
        <w:t xml:space="preserve">create a plan to implement an environmentally friendly disposal procedure for waste food products and/or food packaging (e.g., a plan to set up a composting or recycling program in the school cafeteria, a plan to encourage the use of biodegradable containers for take-out food); </w:t>
      </w:r>
    </w:p>
    <w:p w14:paraId="12A2DF28" w14:textId="77777777" w:rsidR="00EB621C" w:rsidRDefault="00EB621C" w:rsidP="00EB621C">
      <w:pPr>
        <w:spacing w:after="0" w:line="240" w:lineRule="auto"/>
        <w:ind w:left="810" w:hanging="450"/>
        <w:rPr>
          <w:sz w:val="23"/>
          <w:szCs w:val="23"/>
        </w:rPr>
      </w:pPr>
      <w:r w:rsidRPr="00EB621C">
        <w:rPr>
          <w:sz w:val="23"/>
          <w:szCs w:val="23"/>
        </w:rPr>
        <w:t>C1.4</w:t>
      </w:r>
      <w:r w:rsidRPr="00EB621C">
        <w:rPr>
          <w:sz w:val="23"/>
          <w:szCs w:val="23"/>
        </w:rPr>
        <w:tab/>
        <w:t>assess the ecological footprint of an event or activity.</w:t>
      </w:r>
      <w:r>
        <w:rPr>
          <w:sz w:val="23"/>
          <w:szCs w:val="23"/>
        </w:rPr>
        <w:t xml:space="preserve"> </w:t>
      </w:r>
    </w:p>
    <w:p w14:paraId="6F416441" w14:textId="77777777" w:rsidR="00EB621C" w:rsidRDefault="00EB621C" w:rsidP="00EB621C">
      <w:pPr>
        <w:spacing w:after="0" w:line="240" w:lineRule="auto"/>
        <w:rPr>
          <w:sz w:val="23"/>
          <w:szCs w:val="23"/>
        </w:rPr>
      </w:pPr>
    </w:p>
    <w:p w14:paraId="7C4B96EB" w14:textId="7AE99D38" w:rsidR="00EB621C" w:rsidRPr="00EB621C" w:rsidRDefault="00EB621C" w:rsidP="00EB621C">
      <w:pPr>
        <w:spacing w:after="0" w:line="240" w:lineRule="auto"/>
        <w:rPr>
          <w:b/>
          <w:sz w:val="23"/>
          <w:szCs w:val="23"/>
        </w:rPr>
      </w:pPr>
      <w:bookmarkStart w:id="33" w:name="_Hlk524452573"/>
      <w:r w:rsidRPr="00EB621C">
        <w:rPr>
          <w:b/>
          <w:sz w:val="23"/>
          <w:szCs w:val="23"/>
        </w:rPr>
        <w:t>Manufacturing Engineering Technology, Grade 11, University/College Preparation</w:t>
      </w:r>
      <w:r w:rsidRPr="00EB621C">
        <w:rPr>
          <w:b/>
          <w:sz w:val="23"/>
          <w:szCs w:val="23"/>
        </w:rPr>
        <w:tab/>
      </w:r>
    </w:p>
    <w:p w14:paraId="7416942C" w14:textId="4767D582" w:rsidR="00EB621C" w:rsidRPr="00EB621C" w:rsidRDefault="00EB621C" w:rsidP="00EB621C">
      <w:pPr>
        <w:spacing w:after="0" w:line="240" w:lineRule="auto"/>
        <w:rPr>
          <w:sz w:val="23"/>
          <w:szCs w:val="23"/>
        </w:rPr>
      </w:pPr>
      <w:r>
        <w:rPr>
          <w:sz w:val="23"/>
          <w:szCs w:val="23"/>
        </w:rPr>
        <w:t xml:space="preserve">Strand: </w:t>
      </w:r>
      <w:r w:rsidRPr="00EB621C">
        <w:rPr>
          <w:sz w:val="23"/>
          <w:szCs w:val="23"/>
        </w:rPr>
        <w:t>Technology, T</w:t>
      </w:r>
      <w:r>
        <w:rPr>
          <w:sz w:val="23"/>
          <w:szCs w:val="23"/>
        </w:rPr>
        <w:t>he Environment, and Society</w:t>
      </w:r>
      <w:bookmarkEnd w:id="33"/>
      <w:r>
        <w:rPr>
          <w:sz w:val="23"/>
          <w:szCs w:val="23"/>
        </w:rPr>
        <w:tab/>
      </w:r>
    </w:p>
    <w:p w14:paraId="213F46FC" w14:textId="08FB4242" w:rsidR="00EB621C" w:rsidRPr="00EB621C" w:rsidRDefault="00EB621C" w:rsidP="00EB621C">
      <w:pPr>
        <w:spacing w:after="0" w:line="240" w:lineRule="auto"/>
        <w:ind w:left="810" w:hanging="450"/>
        <w:rPr>
          <w:sz w:val="23"/>
          <w:szCs w:val="23"/>
        </w:rPr>
      </w:pPr>
      <w:r>
        <w:rPr>
          <w:sz w:val="23"/>
          <w:szCs w:val="23"/>
        </w:rPr>
        <w:t xml:space="preserve">C1. </w:t>
      </w:r>
      <w:r w:rsidRPr="00EB621C">
        <w:rPr>
          <w:sz w:val="23"/>
          <w:szCs w:val="23"/>
        </w:rPr>
        <w:t>demonstrate an understanding of ways in which the manufacturing industry affects the environment.</w:t>
      </w:r>
    </w:p>
    <w:p w14:paraId="29D66A52" w14:textId="77777777" w:rsidR="00EB621C" w:rsidRDefault="00EB621C" w:rsidP="00EB621C">
      <w:pPr>
        <w:spacing w:after="0" w:line="240" w:lineRule="auto"/>
        <w:ind w:left="810" w:hanging="450"/>
        <w:rPr>
          <w:sz w:val="23"/>
          <w:szCs w:val="23"/>
        </w:rPr>
      </w:pPr>
      <w:r>
        <w:rPr>
          <w:sz w:val="23"/>
          <w:szCs w:val="23"/>
        </w:rPr>
        <w:t xml:space="preserve">C1.1 </w:t>
      </w:r>
      <w:r w:rsidRPr="00EB621C">
        <w:rPr>
          <w:sz w:val="23"/>
          <w:szCs w:val="23"/>
        </w:rPr>
        <w:t>analyse the effects that various manufacturing activities have on the environment (e.g., the effects of waste disposal</w:t>
      </w:r>
      <w:r>
        <w:rPr>
          <w:sz w:val="23"/>
          <w:szCs w:val="23"/>
        </w:rPr>
        <w:t xml:space="preserve">…) </w:t>
      </w:r>
    </w:p>
    <w:p w14:paraId="2A253475" w14:textId="77777777" w:rsidR="00EB621C" w:rsidRDefault="00EB621C" w:rsidP="00EB621C">
      <w:pPr>
        <w:spacing w:after="0" w:line="240" w:lineRule="auto"/>
        <w:rPr>
          <w:sz w:val="23"/>
          <w:szCs w:val="23"/>
        </w:rPr>
      </w:pPr>
    </w:p>
    <w:p w14:paraId="4FB72D41" w14:textId="77777777" w:rsidR="00EB621C" w:rsidRPr="00EB621C" w:rsidRDefault="00EB621C" w:rsidP="00EB621C">
      <w:pPr>
        <w:spacing w:after="0" w:line="240" w:lineRule="auto"/>
        <w:rPr>
          <w:b/>
          <w:sz w:val="23"/>
          <w:szCs w:val="23"/>
        </w:rPr>
      </w:pPr>
      <w:bookmarkStart w:id="34" w:name="_Hlk524452580"/>
      <w:r w:rsidRPr="00EB621C">
        <w:rPr>
          <w:b/>
          <w:sz w:val="23"/>
          <w:szCs w:val="23"/>
        </w:rPr>
        <w:t>Hospitality and Tourism, Grade 12, College Preparation</w:t>
      </w:r>
      <w:r w:rsidRPr="00EB621C">
        <w:rPr>
          <w:b/>
          <w:sz w:val="23"/>
          <w:szCs w:val="23"/>
        </w:rPr>
        <w:tab/>
      </w:r>
    </w:p>
    <w:p w14:paraId="7FF7AD3E" w14:textId="257F7AB9" w:rsidR="00EB621C" w:rsidRDefault="00EB621C" w:rsidP="00EB621C">
      <w:pPr>
        <w:spacing w:after="0" w:line="240" w:lineRule="auto"/>
        <w:rPr>
          <w:sz w:val="23"/>
          <w:szCs w:val="23"/>
        </w:rPr>
      </w:pPr>
      <w:r>
        <w:rPr>
          <w:sz w:val="23"/>
          <w:szCs w:val="23"/>
        </w:rPr>
        <w:t xml:space="preserve">Strand: </w:t>
      </w:r>
      <w:r w:rsidRPr="00EB621C">
        <w:rPr>
          <w:sz w:val="23"/>
          <w:szCs w:val="23"/>
        </w:rPr>
        <w:t>Industry Practices,</w:t>
      </w:r>
      <w:r>
        <w:rPr>
          <w:sz w:val="23"/>
          <w:szCs w:val="23"/>
        </w:rPr>
        <w:t xml:space="preserve"> the Environment, and Society</w:t>
      </w:r>
    </w:p>
    <w:bookmarkEnd w:id="34"/>
    <w:p w14:paraId="462EFD96" w14:textId="5091AF1C" w:rsidR="00EB621C" w:rsidRPr="00EB621C" w:rsidRDefault="00EB621C" w:rsidP="00EB621C">
      <w:pPr>
        <w:spacing w:after="0" w:line="240" w:lineRule="auto"/>
        <w:ind w:left="810" w:hanging="450"/>
        <w:rPr>
          <w:sz w:val="23"/>
          <w:szCs w:val="23"/>
        </w:rPr>
      </w:pPr>
      <w:r w:rsidRPr="00EB621C">
        <w:rPr>
          <w:sz w:val="23"/>
          <w:szCs w:val="23"/>
        </w:rPr>
        <w:t xml:space="preserve">C1. demonstrate an understanding of factors that affect the relationship between the tourism industry and the environment; </w:t>
      </w:r>
    </w:p>
    <w:p w14:paraId="13C32B5A" w14:textId="546DAE24" w:rsidR="00EB621C" w:rsidRPr="00EB621C" w:rsidRDefault="00EB621C" w:rsidP="00EB621C">
      <w:pPr>
        <w:spacing w:after="0" w:line="240" w:lineRule="auto"/>
        <w:ind w:left="810" w:hanging="450"/>
        <w:rPr>
          <w:sz w:val="23"/>
          <w:szCs w:val="23"/>
        </w:rPr>
      </w:pPr>
      <w:r w:rsidRPr="00EB621C">
        <w:rPr>
          <w:sz w:val="23"/>
          <w:szCs w:val="23"/>
        </w:rPr>
        <w:t>C1.1 explain why the tourism industry has a responsibility to protect the environment and encourage the sustainable use of natural resources (e.g., by reducing, reusing, and recycling waste</w:t>
      </w:r>
      <w:r>
        <w:rPr>
          <w:sz w:val="23"/>
          <w:szCs w:val="23"/>
        </w:rPr>
        <w:t>…</w:t>
      </w:r>
      <w:r w:rsidRPr="00EB621C">
        <w:rPr>
          <w:sz w:val="23"/>
          <w:szCs w:val="23"/>
        </w:rPr>
        <w:t xml:space="preserve">); </w:t>
      </w:r>
    </w:p>
    <w:p w14:paraId="55E35DEE" w14:textId="77777777" w:rsidR="00EB621C" w:rsidRDefault="00EB621C" w:rsidP="00EB621C">
      <w:pPr>
        <w:spacing w:after="0" w:line="240" w:lineRule="auto"/>
        <w:rPr>
          <w:sz w:val="23"/>
          <w:szCs w:val="23"/>
        </w:rPr>
      </w:pPr>
    </w:p>
    <w:p w14:paraId="5FF5B831" w14:textId="77777777" w:rsidR="00EB621C" w:rsidRPr="00EB621C" w:rsidRDefault="00EB621C" w:rsidP="00EB621C">
      <w:pPr>
        <w:spacing w:after="0" w:line="240" w:lineRule="auto"/>
        <w:rPr>
          <w:b/>
          <w:sz w:val="23"/>
          <w:szCs w:val="23"/>
        </w:rPr>
      </w:pPr>
      <w:bookmarkStart w:id="35" w:name="_Hlk524452587"/>
      <w:r w:rsidRPr="00EB621C">
        <w:rPr>
          <w:b/>
          <w:sz w:val="23"/>
          <w:szCs w:val="23"/>
        </w:rPr>
        <w:t>Hospitality and Tourism, Grade 12, Workplace Preparation</w:t>
      </w:r>
      <w:r w:rsidRPr="00EB621C">
        <w:rPr>
          <w:b/>
          <w:sz w:val="23"/>
          <w:szCs w:val="23"/>
        </w:rPr>
        <w:tab/>
      </w:r>
    </w:p>
    <w:p w14:paraId="5632D4E4" w14:textId="2693DF0E" w:rsidR="00EB621C" w:rsidRDefault="00EB621C" w:rsidP="00EB621C">
      <w:pPr>
        <w:spacing w:after="0" w:line="240" w:lineRule="auto"/>
        <w:rPr>
          <w:sz w:val="23"/>
          <w:szCs w:val="23"/>
        </w:rPr>
      </w:pPr>
      <w:r>
        <w:rPr>
          <w:sz w:val="23"/>
          <w:szCs w:val="23"/>
        </w:rPr>
        <w:t xml:space="preserve">Strand: </w:t>
      </w:r>
      <w:r w:rsidRPr="00EB621C">
        <w:rPr>
          <w:sz w:val="23"/>
          <w:szCs w:val="23"/>
        </w:rPr>
        <w:t>Industry Practices, the Envir</w:t>
      </w:r>
      <w:r>
        <w:rPr>
          <w:sz w:val="23"/>
          <w:szCs w:val="23"/>
        </w:rPr>
        <w:t>onment, and Society</w:t>
      </w:r>
      <w:bookmarkEnd w:id="35"/>
      <w:r>
        <w:rPr>
          <w:sz w:val="23"/>
          <w:szCs w:val="23"/>
        </w:rPr>
        <w:tab/>
      </w:r>
      <w:r>
        <w:rPr>
          <w:sz w:val="23"/>
          <w:szCs w:val="23"/>
        </w:rPr>
        <w:tab/>
      </w:r>
    </w:p>
    <w:p w14:paraId="07CF2FDB" w14:textId="28734CB3" w:rsidR="00EB621C" w:rsidRPr="00EB621C" w:rsidRDefault="00EB621C" w:rsidP="00EB621C">
      <w:pPr>
        <w:spacing w:after="0" w:line="240" w:lineRule="auto"/>
        <w:ind w:left="810" w:hanging="450"/>
        <w:rPr>
          <w:sz w:val="23"/>
          <w:szCs w:val="23"/>
        </w:rPr>
      </w:pPr>
      <w:r w:rsidRPr="00EB621C">
        <w:rPr>
          <w:sz w:val="23"/>
          <w:szCs w:val="23"/>
        </w:rPr>
        <w:t>C1. demonstrate an understanding of how various practices connected with the tourism industry in general and the food and beverage services sector specifically affect the environment, and ho</w:t>
      </w:r>
      <w:r>
        <w:rPr>
          <w:sz w:val="23"/>
          <w:szCs w:val="23"/>
        </w:rPr>
        <w:t>w these effects can be reduced</w:t>
      </w:r>
    </w:p>
    <w:p w14:paraId="66BCAB88" w14:textId="244D7ABE" w:rsidR="00EB621C" w:rsidRPr="00EB621C" w:rsidRDefault="00EB621C" w:rsidP="00EB621C">
      <w:pPr>
        <w:spacing w:after="0" w:line="240" w:lineRule="auto"/>
        <w:ind w:left="810" w:hanging="450"/>
        <w:rPr>
          <w:sz w:val="23"/>
          <w:szCs w:val="23"/>
        </w:rPr>
      </w:pPr>
      <w:r w:rsidRPr="00EB621C">
        <w:rPr>
          <w:sz w:val="23"/>
          <w:szCs w:val="23"/>
        </w:rPr>
        <w:t>C1.2 describe how the food and beverage services sector can both protect the environment and encourage the susta</w:t>
      </w:r>
      <w:r>
        <w:rPr>
          <w:sz w:val="23"/>
          <w:szCs w:val="23"/>
        </w:rPr>
        <w:t>inable use of natural resources</w:t>
      </w:r>
    </w:p>
    <w:p w14:paraId="18488896" w14:textId="77777777" w:rsidR="00EB621C" w:rsidRDefault="00EB621C" w:rsidP="00EB621C">
      <w:pPr>
        <w:spacing w:after="0" w:line="240" w:lineRule="auto"/>
        <w:rPr>
          <w:sz w:val="23"/>
          <w:szCs w:val="23"/>
        </w:rPr>
      </w:pPr>
    </w:p>
    <w:p w14:paraId="46582D60" w14:textId="7A00280A" w:rsidR="00EB621C" w:rsidRPr="00EB621C" w:rsidRDefault="00EB621C" w:rsidP="00EB621C">
      <w:pPr>
        <w:spacing w:after="0" w:line="240" w:lineRule="auto"/>
        <w:rPr>
          <w:b/>
          <w:sz w:val="23"/>
          <w:szCs w:val="23"/>
        </w:rPr>
      </w:pPr>
      <w:bookmarkStart w:id="36" w:name="_Hlk524452601"/>
      <w:r w:rsidRPr="00EB621C">
        <w:rPr>
          <w:b/>
          <w:sz w:val="23"/>
          <w:szCs w:val="23"/>
        </w:rPr>
        <w:t>Manufactu</w:t>
      </w:r>
      <w:r>
        <w:rPr>
          <w:b/>
          <w:sz w:val="23"/>
          <w:szCs w:val="23"/>
        </w:rPr>
        <w:t>r</w:t>
      </w:r>
      <w:r w:rsidRPr="00EB621C">
        <w:rPr>
          <w:b/>
          <w:sz w:val="23"/>
          <w:szCs w:val="23"/>
        </w:rPr>
        <w:t>ing Engineering Technology, Grade 12, University/College Preparation</w:t>
      </w:r>
      <w:r w:rsidRPr="00EB621C">
        <w:rPr>
          <w:b/>
          <w:sz w:val="23"/>
          <w:szCs w:val="23"/>
        </w:rPr>
        <w:tab/>
      </w:r>
    </w:p>
    <w:p w14:paraId="6C785B3B" w14:textId="11E0D961" w:rsidR="00EB621C" w:rsidRDefault="00EB621C" w:rsidP="00EB621C">
      <w:pPr>
        <w:spacing w:after="0" w:line="240" w:lineRule="auto"/>
        <w:rPr>
          <w:sz w:val="23"/>
          <w:szCs w:val="23"/>
        </w:rPr>
      </w:pPr>
      <w:r>
        <w:rPr>
          <w:sz w:val="23"/>
          <w:szCs w:val="23"/>
        </w:rPr>
        <w:t xml:space="preserve">Strand: </w:t>
      </w:r>
      <w:r w:rsidRPr="00EB621C">
        <w:rPr>
          <w:sz w:val="23"/>
          <w:szCs w:val="23"/>
        </w:rPr>
        <w:t>Technology, The Environment, and Society</w:t>
      </w:r>
      <w:r w:rsidRPr="00EB621C">
        <w:rPr>
          <w:sz w:val="23"/>
          <w:szCs w:val="23"/>
        </w:rPr>
        <w:tab/>
      </w:r>
      <w:bookmarkEnd w:id="36"/>
    </w:p>
    <w:p w14:paraId="21AF52E9" w14:textId="6A522593" w:rsidR="00EB621C" w:rsidRPr="00EB621C" w:rsidRDefault="00EB621C" w:rsidP="00EB621C">
      <w:pPr>
        <w:spacing w:after="0" w:line="240" w:lineRule="auto"/>
        <w:ind w:left="810" w:hanging="450"/>
        <w:rPr>
          <w:sz w:val="23"/>
          <w:szCs w:val="23"/>
        </w:rPr>
      </w:pPr>
      <w:r w:rsidRPr="00EB621C">
        <w:rPr>
          <w:sz w:val="23"/>
          <w:szCs w:val="23"/>
        </w:rPr>
        <w:t>C1.</w:t>
      </w:r>
      <w:r w:rsidRPr="00EB621C">
        <w:rPr>
          <w:sz w:val="23"/>
          <w:szCs w:val="23"/>
        </w:rPr>
        <w:tab/>
        <w:t>demonstrate an understanding of ways in which the manufacturing industry affects the environment, and make informed decisions based on this understanding</w:t>
      </w:r>
    </w:p>
    <w:p w14:paraId="2652DBD6" w14:textId="77777777" w:rsidR="00EB621C" w:rsidRDefault="00EB621C" w:rsidP="00EB621C">
      <w:pPr>
        <w:spacing w:after="0" w:line="240" w:lineRule="auto"/>
        <w:ind w:left="810" w:hanging="450"/>
        <w:rPr>
          <w:sz w:val="23"/>
          <w:szCs w:val="23"/>
        </w:rPr>
      </w:pPr>
      <w:r w:rsidRPr="00EB621C">
        <w:rPr>
          <w:sz w:val="23"/>
          <w:szCs w:val="23"/>
        </w:rPr>
        <w:t>C1.1</w:t>
      </w:r>
      <w:r w:rsidRPr="00EB621C">
        <w:rPr>
          <w:sz w:val="23"/>
          <w:szCs w:val="23"/>
        </w:rPr>
        <w:tab/>
        <w:t>identify potentially harmful consequences of manufacturing activities for the environment (e.g., waste disposal, greenhouse gas emissions, water and energy consumption, the depletion of non-renewable resources), and formulate alternatives to reduce the severity of these consequences</w:t>
      </w:r>
      <w:r>
        <w:rPr>
          <w:sz w:val="23"/>
          <w:szCs w:val="23"/>
        </w:rPr>
        <w:t xml:space="preserve"> </w:t>
      </w:r>
    </w:p>
    <w:p w14:paraId="4AFCCFDB" w14:textId="77777777" w:rsidR="00EB621C" w:rsidRDefault="00EB621C" w:rsidP="00EB621C">
      <w:pPr>
        <w:spacing w:after="0" w:line="240" w:lineRule="auto"/>
        <w:rPr>
          <w:sz w:val="23"/>
          <w:szCs w:val="23"/>
        </w:rPr>
      </w:pPr>
    </w:p>
    <w:p w14:paraId="3838C2CC" w14:textId="77777777" w:rsidR="00EB621C" w:rsidRPr="00EB621C" w:rsidRDefault="00EB621C" w:rsidP="00EB621C">
      <w:pPr>
        <w:spacing w:after="0" w:line="240" w:lineRule="auto"/>
        <w:rPr>
          <w:b/>
          <w:sz w:val="23"/>
          <w:szCs w:val="23"/>
        </w:rPr>
      </w:pPr>
      <w:bookmarkStart w:id="37" w:name="_Hlk524452609"/>
      <w:r w:rsidRPr="00EB621C">
        <w:rPr>
          <w:b/>
          <w:sz w:val="23"/>
          <w:szCs w:val="23"/>
        </w:rPr>
        <w:t>Manufacturing Technology, Grade 12, College Preparation</w:t>
      </w:r>
      <w:r w:rsidRPr="00EB621C">
        <w:rPr>
          <w:b/>
          <w:sz w:val="23"/>
          <w:szCs w:val="23"/>
        </w:rPr>
        <w:tab/>
      </w:r>
    </w:p>
    <w:p w14:paraId="476BF8F4" w14:textId="33F44059" w:rsidR="00EB621C" w:rsidRDefault="00EB621C" w:rsidP="00EB621C">
      <w:pPr>
        <w:spacing w:after="0" w:line="240" w:lineRule="auto"/>
        <w:rPr>
          <w:sz w:val="23"/>
          <w:szCs w:val="23"/>
        </w:rPr>
      </w:pPr>
      <w:r>
        <w:rPr>
          <w:sz w:val="23"/>
          <w:szCs w:val="23"/>
        </w:rPr>
        <w:t xml:space="preserve">Strand: </w:t>
      </w:r>
      <w:r w:rsidRPr="00EB621C">
        <w:rPr>
          <w:sz w:val="23"/>
          <w:szCs w:val="23"/>
        </w:rPr>
        <w:t>Technology, The Environment, and Society</w:t>
      </w:r>
      <w:bookmarkEnd w:id="37"/>
      <w:r w:rsidRPr="00EB621C">
        <w:rPr>
          <w:sz w:val="23"/>
          <w:szCs w:val="23"/>
        </w:rPr>
        <w:tab/>
      </w:r>
    </w:p>
    <w:p w14:paraId="7F25CBD1" w14:textId="71939FF2" w:rsidR="00AA1B95" w:rsidRDefault="00EB621C" w:rsidP="00EB621C">
      <w:pPr>
        <w:spacing w:after="0" w:line="240" w:lineRule="auto"/>
        <w:ind w:left="810" w:hanging="450"/>
        <w:rPr>
          <w:sz w:val="23"/>
          <w:szCs w:val="23"/>
        </w:rPr>
      </w:pPr>
      <w:r w:rsidRPr="00EB621C">
        <w:rPr>
          <w:sz w:val="23"/>
          <w:szCs w:val="23"/>
        </w:rPr>
        <w:t>C1.2</w:t>
      </w:r>
      <w:r w:rsidRPr="00EB621C">
        <w:rPr>
          <w:sz w:val="23"/>
          <w:szCs w:val="23"/>
        </w:rPr>
        <w:tab/>
        <w:t>explain how the three Rs (reduce, reuse, recycle) can minimize the effect the manufacturing industry has on the environment</w:t>
      </w:r>
    </w:p>
    <w:p w14:paraId="2BA18EC3" w14:textId="6FEE99D7" w:rsidR="00B66BEC" w:rsidRDefault="00B66BEC" w:rsidP="00247C86">
      <w:pPr>
        <w:spacing w:after="0" w:line="240" w:lineRule="auto"/>
        <w:ind w:left="810" w:hanging="450"/>
        <w:rPr>
          <w:sz w:val="23"/>
          <w:szCs w:val="23"/>
        </w:rPr>
      </w:pPr>
    </w:p>
    <w:p w14:paraId="2F90C67E" w14:textId="77777777" w:rsidR="00B66BEC" w:rsidRPr="00AA1B95" w:rsidRDefault="00B66BEC" w:rsidP="00247C86">
      <w:pPr>
        <w:spacing w:after="0" w:line="240" w:lineRule="auto"/>
        <w:ind w:left="810" w:hanging="450"/>
        <w:rPr>
          <w:sz w:val="23"/>
          <w:szCs w:val="23"/>
        </w:rPr>
      </w:pPr>
    </w:p>
    <w:p w14:paraId="0B228691" w14:textId="46912824" w:rsidR="00D32099" w:rsidRDefault="00D32099" w:rsidP="00155DB5">
      <w:pPr>
        <w:spacing w:after="0" w:line="240" w:lineRule="auto"/>
        <w:ind w:left="810" w:hanging="450"/>
        <w:rPr>
          <w:sz w:val="23"/>
          <w:szCs w:val="23"/>
        </w:rPr>
      </w:pPr>
    </w:p>
    <w:p w14:paraId="414A3F66" w14:textId="77777777" w:rsidR="00B50B1A" w:rsidRDefault="00B50B1A">
      <w:pPr>
        <w:spacing w:after="200" w:line="276" w:lineRule="auto"/>
        <w:rPr>
          <w:rFonts w:ascii="Calibri" w:hAnsi="Calibri" w:cs="Estrangelo Edessa"/>
          <w:b/>
          <w:caps/>
          <w:color w:val="0066B3"/>
          <w:sz w:val="28"/>
          <w:szCs w:val="28"/>
          <w:lang w:val="en-US"/>
        </w:rPr>
      </w:pPr>
      <w:r>
        <w:rPr>
          <w:rFonts w:ascii="Calibri" w:hAnsi="Calibri" w:cs="Estrangelo Edessa"/>
          <w:b/>
          <w:caps/>
          <w:color w:val="0066B3"/>
          <w:sz w:val="28"/>
          <w:szCs w:val="28"/>
          <w:lang w:val="en-US"/>
        </w:rPr>
        <w:br w:type="page"/>
      </w:r>
    </w:p>
    <w:p w14:paraId="629EBFB8" w14:textId="5C4795CA" w:rsidR="00B50B1A" w:rsidRDefault="00B50B1A" w:rsidP="00B50B1A">
      <w:pPr>
        <w:spacing w:after="0" w:line="240" w:lineRule="auto"/>
        <w:rPr>
          <w:b/>
          <w:sz w:val="26"/>
          <w:szCs w:val="26"/>
        </w:rPr>
      </w:pPr>
      <w:r>
        <w:rPr>
          <w:rFonts w:ascii="Calibri" w:hAnsi="Calibri" w:cs="Estrangelo Edessa"/>
          <w:b/>
          <w:caps/>
          <w:color w:val="0066B3"/>
          <w:sz w:val="28"/>
          <w:szCs w:val="28"/>
          <w:lang w:val="en-US"/>
        </w:rPr>
        <w:lastRenderedPageBreak/>
        <w:t>Appendix 2</w:t>
      </w:r>
      <w:r w:rsidRPr="00C66409">
        <w:rPr>
          <w:rFonts w:ascii="Calibri" w:hAnsi="Calibri" w:cs="Estrangelo Edessa"/>
          <w:b/>
          <w:caps/>
          <w:color w:val="0066B3"/>
          <w:sz w:val="28"/>
          <w:szCs w:val="28"/>
          <w:lang w:val="en-US"/>
        </w:rPr>
        <w:t xml:space="preserve">: </w:t>
      </w:r>
      <w:r>
        <w:rPr>
          <w:rFonts w:ascii="Calibri" w:hAnsi="Calibri" w:cs="Estrangelo Edessa"/>
          <w:b/>
          <w:caps/>
          <w:color w:val="0066B3"/>
          <w:sz w:val="28"/>
          <w:szCs w:val="28"/>
          <w:lang w:val="en-US"/>
        </w:rPr>
        <w:t xml:space="preserve">detailed video summaries </w:t>
      </w:r>
    </w:p>
    <w:p w14:paraId="3FF3BFAA" w14:textId="11AC9651" w:rsidR="006E612F" w:rsidRPr="006E612F" w:rsidRDefault="00B50B1A" w:rsidP="006E612F">
      <w:pPr>
        <w:pStyle w:val="ListParagraph"/>
        <w:spacing w:after="120" w:line="240" w:lineRule="auto"/>
        <w:ind w:left="0" w:right="144"/>
        <w:contextualSpacing w:val="0"/>
      </w:pPr>
      <w:bookmarkStart w:id="38" w:name="_Hlk524548246"/>
      <w:r>
        <w:rPr>
          <w:sz w:val="23"/>
          <w:szCs w:val="23"/>
        </w:rPr>
        <w:t xml:space="preserve">Don’t have time to pre-watch each video? Included below are detailed summaries of each video recommended within this lesson plan. </w:t>
      </w:r>
      <w:bookmarkEnd w:id="38"/>
    </w:p>
    <w:p w14:paraId="516FF827" w14:textId="77777777" w:rsidR="006E612F" w:rsidRDefault="006E612F" w:rsidP="00B50B1A">
      <w:pPr>
        <w:spacing w:after="0" w:line="240" w:lineRule="auto"/>
        <w:rPr>
          <w:rFonts w:ascii="Calibri" w:hAnsi="Calibri"/>
          <w:b/>
          <w:color w:val="000000" w:themeColor="text1"/>
          <w:sz w:val="23"/>
          <w:szCs w:val="23"/>
        </w:rPr>
      </w:pPr>
    </w:p>
    <w:p w14:paraId="3F5EBA5B" w14:textId="13F5DF2A" w:rsidR="006E612F" w:rsidRPr="006E612F" w:rsidRDefault="00736F7D" w:rsidP="006E612F">
      <w:pPr>
        <w:shd w:val="clear" w:color="auto" w:fill="DDF0FF"/>
        <w:spacing w:after="180" w:line="240" w:lineRule="auto"/>
        <w:rPr>
          <w:b/>
          <w:i/>
          <w:sz w:val="26"/>
          <w:szCs w:val="26"/>
        </w:rPr>
      </w:pPr>
      <w:r w:rsidRPr="00736F7D">
        <w:rPr>
          <w:b/>
          <w:i/>
          <w:sz w:val="26"/>
          <w:szCs w:val="26"/>
        </w:rPr>
        <w:t xml:space="preserve">Recycling incorrectly can cost taxpayers big time – </w:t>
      </w:r>
      <w:r w:rsidRPr="00736F7D">
        <w:rPr>
          <w:b/>
          <w:sz w:val="26"/>
          <w:szCs w:val="26"/>
        </w:rPr>
        <w:t>CBC The National</w:t>
      </w:r>
    </w:p>
    <w:p w14:paraId="082EF93A" w14:textId="77777777" w:rsidR="006E612F" w:rsidRDefault="006E612F" w:rsidP="006E612F">
      <w:pPr>
        <w:spacing w:before="120" w:after="0" w:line="240" w:lineRule="auto"/>
        <w:rPr>
          <w:b/>
        </w:rPr>
      </w:pPr>
      <w:r w:rsidRPr="006E612F">
        <w:rPr>
          <w:b/>
        </w:rPr>
        <w:t xml:space="preserve">Length: </w:t>
      </w:r>
      <w:r w:rsidRPr="006E612F">
        <w:t>4 minutes</w:t>
      </w:r>
      <w:r w:rsidRPr="006E612F">
        <w:rPr>
          <w:b/>
        </w:rPr>
        <w:t xml:space="preserve"> Release date: </w:t>
      </w:r>
      <w:r w:rsidRPr="006E612F">
        <w:t>April 6, 2018</w:t>
      </w:r>
    </w:p>
    <w:p w14:paraId="5FD970D2" w14:textId="7EF97556" w:rsidR="006E612F" w:rsidRDefault="006E612F" w:rsidP="006E612F">
      <w:pPr>
        <w:spacing w:before="120" w:after="0" w:line="240" w:lineRule="auto"/>
      </w:pPr>
      <w:r w:rsidRPr="006E612F">
        <w:rPr>
          <w:b/>
        </w:rPr>
        <w:t xml:space="preserve">Summary: </w:t>
      </w:r>
      <w:r w:rsidRPr="006E612F">
        <w:t>This video shows contamination rates across Canada, explains what contamination is, interviews City of Toronto staff and shows their MRF explaining why contamination is an issue and how much it costs taxpayers, shows residents playing ‘Recyclable or not’ game, highlights online sorting tools.</w:t>
      </w:r>
    </w:p>
    <w:p w14:paraId="737AFAE6" w14:textId="77777777" w:rsidR="006E612F" w:rsidRPr="007A5AB7" w:rsidRDefault="006E612F" w:rsidP="006E612F">
      <w:pPr>
        <w:spacing w:before="120" w:after="0" w:line="240" w:lineRule="auto"/>
        <w:rPr>
          <w:b/>
        </w:rPr>
      </w:pPr>
      <w:r w:rsidRPr="007A5AB7">
        <w:rPr>
          <w:b/>
        </w:rPr>
        <w:t>Glossary:</w:t>
      </w:r>
    </w:p>
    <w:p w14:paraId="4FF84808" w14:textId="42DF84CE" w:rsidR="006E612F" w:rsidRPr="0095767B" w:rsidRDefault="006E612F" w:rsidP="006E612F">
      <w:pPr>
        <w:pStyle w:val="ListParagraph"/>
        <w:numPr>
          <w:ilvl w:val="0"/>
          <w:numId w:val="45"/>
        </w:numPr>
        <w:spacing w:after="0" w:line="240" w:lineRule="auto"/>
        <w:contextualSpacing w:val="0"/>
      </w:pPr>
      <w:r>
        <w:t>contaminants</w:t>
      </w:r>
      <w:r w:rsidRPr="0095767B">
        <w:t xml:space="preserve"> – </w:t>
      </w:r>
      <w:r>
        <w:t xml:space="preserve">a polluting substance that makes something </w:t>
      </w:r>
      <w:proofErr w:type="spellStart"/>
      <w:r>
        <w:t>inpure</w:t>
      </w:r>
      <w:proofErr w:type="spellEnd"/>
      <w:r>
        <w:t xml:space="preserve"> – In this case, items that do not belong in the recycling</w:t>
      </w:r>
    </w:p>
    <w:p w14:paraId="57A52CB5" w14:textId="605F2193" w:rsidR="006E612F" w:rsidRDefault="006E612F" w:rsidP="006E612F">
      <w:pPr>
        <w:spacing w:before="120" w:after="0" w:line="240" w:lineRule="auto"/>
        <w:rPr>
          <w:sz w:val="18"/>
          <w:szCs w:val="18"/>
        </w:rPr>
      </w:pPr>
      <w:r>
        <w:rPr>
          <w:sz w:val="18"/>
          <w:szCs w:val="18"/>
        </w:rPr>
        <w:t>Definition</w:t>
      </w:r>
      <w:r w:rsidRPr="0095767B">
        <w:rPr>
          <w:sz w:val="18"/>
          <w:szCs w:val="18"/>
        </w:rPr>
        <w:t xml:space="preserve"> from Oxford Dictionary (2018) </w:t>
      </w:r>
      <w:hyperlink r:id="rId22" w:history="1">
        <w:r w:rsidRPr="0095767B">
          <w:rPr>
            <w:rStyle w:val="Hyperlink"/>
            <w:sz w:val="18"/>
            <w:szCs w:val="18"/>
          </w:rPr>
          <w:t>https://en.oxforddictionaries.com/</w:t>
        </w:r>
      </w:hyperlink>
    </w:p>
    <w:p w14:paraId="099E1247" w14:textId="77777777" w:rsidR="0010649A" w:rsidRDefault="0010649A" w:rsidP="0010649A">
      <w:pPr>
        <w:spacing w:after="0" w:line="240" w:lineRule="auto"/>
        <w:rPr>
          <w:rFonts w:ascii="Calibri" w:hAnsi="Calibri"/>
          <w:b/>
          <w:color w:val="000000" w:themeColor="text1"/>
          <w:sz w:val="23"/>
          <w:szCs w:val="23"/>
        </w:rPr>
      </w:pPr>
    </w:p>
    <w:p w14:paraId="102FDAE7" w14:textId="77777777" w:rsidR="0010649A" w:rsidRDefault="0010649A" w:rsidP="0010649A">
      <w:pPr>
        <w:spacing w:after="0" w:line="240" w:lineRule="auto"/>
        <w:rPr>
          <w:rFonts w:ascii="Calibri" w:hAnsi="Calibri"/>
          <w:sz w:val="23"/>
          <w:szCs w:val="23"/>
        </w:rPr>
      </w:pPr>
    </w:p>
    <w:p w14:paraId="65FA0E35" w14:textId="1ED3BC2B" w:rsidR="006E612F" w:rsidRPr="006E612F" w:rsidRDefault="00736F7D" w:rsidP="006E612F">
      <w:pPr>
        <w:shd w:val="clear" w:color="auto" w:fill="DDF0FF"/>
        <w:spacing w:after="180" w:line="240" w:lineRule="auto"/>
        <w:rPr>
          <w:b/>
          <w:i/>
          <w:sz w:val="26"/>
          <w:szCs w:val="26"/>
        </w:rPr>
      </w:pPr>
      <w:r w:rsidRPr="00736F7D">
        <w:rPr>
          <w:b/>
          <w:i/>
          <w:sz w:val="26"/>
          <w:szCs w:val="26"/>
        </w:rPr>
        <w:t xml:space="preserve">Trying to recycle everything comes at a high cost – </w:t>
      </w:r>
      <w:r w:rsidRPr="00736F7D">
        <w:rPr>
          <w:b/>
          <w:sz w:val="26"/>
          <w:szCs w:val="26"/>
        </w:rPr>
        <w:t>CBC The National</w:t>
      </w:r>
    </w:p>
    <w:p w14:paraId="5C2E2A69" w14:textId="30936DE6" w:rsidR="006E612F" w:rsidRPr="006E612F" w:rsidRDefault="006E612F" w:rsidP="006E612F">
      <w:pPr>
        <w:spacing w:before="120" w:after="0" w:line="240" w:lineRule="auto"/>
        <w:rPr>
          <w:rFonts w:ascii="Calibri" w:hAnsi="Calibri"/>
          <w:b/>
          <w:color w:val="000000" w:themeColor="text1"/>
        </w:rPr>
      </w:pPr>
      <w:r w:rsidRPr="006E612F">
        <w:rPr>
          <w:rFonts w:ascii="Calibri" w:hAnsi="Calibri"/>
          <w:b/>
        </w:rPr>
        <w:t xml:space="preserve">Length: </w:t>
      </w:r>
      <w:r w:rsidR="00736F7D">
        <w:rPr>
          <w:rFonts w:ascii="Calibri" w:hAnsi="Calibri"/>
        </w:rPr>
        <w:t>2.5</w:t>
      </w:r>
      <w:r w:rsidRPr="006E612F">
        <w:rPr>
          <w:rFonts w:ascii="Calibri" w:hAnsi="Calibri"/>
        </w:rPr>
        <w:t xml:space="preserve"> minutes</w:t>
      </w:r>
      <w:r w:rsidRPr="006E612F">
        <w:rPr>
          <w:rFonts w:ascii="Calibri" w:hAnsi="Calibri"/>
          <w:b/>
        </w:rPr>
        <w:t xml:space="preserve"> Release date: </w:t>
      </w:r>
      <w:r w:rsidR="00736F7D" w:rsidRPr="00736F7D">
        <w:rPr>
          <w:rFonts w:ascii="Calibri" w:hAnsi="Calibri"/>
        </w:rPr>
        <w:t>May 9, 2018</w:t>
      </w:r>
    </w:p>
    <w:p w14:paraId="5EE7AE6D" w14:textId="747D735D" w:rsidR="00736F7D" w:rsidRPr="00736F7D" w:rsidRDefault="00736F7D" w:rsidP="006E612F">
      <w:pPr>
        <w:spacing w:before="120" w:after="0" w:line="240" w:lineRule="auto"/>
      </w:pPr>
      <w:r w:rsidRPr="00736F7D">
        <w:rPr>
          <w:b/>
        </w:rPr>
        <w:t>Summary:</w:t>
      </w:r>
      <w:r>
        <w:t xml:space="preserve"> </w:t>
      </w:r>
      <w:r w:rsidRPr="00736F7D">
        <w:t xml:space="preserve">This video highlights how squeeze pouches, coffee pods, candy wrappers, and cigarettes that are not recyclable in city programs can be sent to </w:t>
      </w:r>
      <w:proofErr w:type="spellStart"/>
      <w:r w:rsidRPr="00736F7D">
        <w:t>Terracycle</w:t>
      </w:r>
      <w:proofErr w:type="spellEnd"/>
      <w:r w:rsidRPr="00736F7D">
        <w:t xml:space="preserve">. Companies pay </w:t>
      </w:r>
      <w:proofErr w:type="spellStart"/>
      <w:r w:rsidRPr="00736F7D">
        <w:t>Terracycle</w:t>
      </w:r>
      <w:proofErr w:type="spellEnd"/>
      <w:r w:rsidRPr="00736F7D">
        <w:t xml:space="preserve"> to recycle these products but will only pay for a certain quantity to be recycled. Services like </w:t>
      </w:r>
      <w:proofErr w:type="spellStart"/>
      <w:r w:rsidRPr="00736F7D">
        <w:t>Terracycle</w:t>
      </w:r>
      <w:proofErr w:type="spellEnd"/>
      <w:r w:rsidRPr="00736F7D">
        <w:t xml:space="preserve"> may end up giving residents the impression that everything is recyclable when these products are not cost-effective to recycle in large quantities (less than 5% are recycled). The video points to reducing and reusing as better solutions than recycling. A teacher encourages students to pack wasteless lunches instead of bringi</w:t>
      </w:r>
      <w:r>
        <w:t>ng individually packaged items.</w:t>
      </w:r>
    </w:p>
    <w:p w14:paraId="0A7CD58B" w14:textId="416F1E3C" w:rsidR="006E612F" w:rsidRPr="007A5AB7" w:rsidRDefault="006E612F" w:rsidP="006E612F">
      <w:pPr>
        <w:spacing w:before="120" w:after="0" w:line="240" w:lineRule="auto"/>
        <w:rPr>
          <w:b/>
        </w:rPr>
      </w:pPr>
      <w:r w:rsidRPr="007A5AB7">
        <w:rPr>
          <w:b/>
        </w:rPr>
        <w:t>Glossary:</w:t>
      </w:r>
    </w:p>
    <w:p w14:paraId="7218EE97" w14:textId="7BE71810" w:rsidR="006E612F" w:rsidRPr="0095767B" w:rsidRDefault="006E612F" w:rsidP="006E612F">
      <w:pPr>
        <w:pStyle w:val="ListParagraph"/>
        <w:numPr>
          <w:ilvl w:val="0"/>
          <w:numId w:val="45"/>
        </w:numPr>
        <w:spacing w:after="0" w:line="240" w:lineRule="auto"/>
        <w:contextualSpacing w:val="0"/>
      </w:pPr>
      <w:r>
        <w:t>mixed plastics</w:t>
      </w:r>
      <w:r w:rsidRPr="0095767B">
        <w:t xml:space="preserve"> – </w:t>
      </w:r>
      <w:r>
        <w:t>typically refers to lower grade plastic items that are more difficult to correctly sort at a Material Recovery Facility and subsequently recycle</w:t>
      </w:r>
    </w:p>
    <w:p w14:paraId="0221001D" w14:textId="77777777" w:rsidR="006E612F" w:rsidRDefault="006E612F" w:rsidP="00B50B1A">
      <w:pPr>
        <w:spacing w:after="0" w:line="240" w:lineRule="auto"/>
        <w:rPr>
          <w:rFonts w:ascii="Calibri" w:hAnsi="Calibri"/>
          <w:b/>
          <w:color w:val="000000" w:themeColor="text1"/>
          <w:sz w:val="23"/>
          <w:szCs w:val="23"/>
        </w:rPr>
      </w:pPr>
    </w:p>
    <w:p w14:paraId="42692367" w14:textId="5DA71564" w:rsidR="00B50B1A" w:rsidRDefault="00B50B1A" w:rsidP="00B50B1A">
      <w:pPr>
        <w:spacing w:after="0" w:line="240" w:lineRule="auto"/>
        <w:rPr>
          <w:rFonts w:ascii="Calibri" w:hAnsi="Calibri"/>
          <w:sz w:val="23"/>
          <w:szCs w:val="23"/>
        </w:rPr>
      </w:pPr>
    </w:p>
    <w:p w14:paraId="239E4775" w14:textId="7E515158" w:rsidR="00736F7D" w:rsidRDefault="00B50B1A" w:rsidP="00736F7D">
      <w:pPr>
        <w:shd w:val="clear" w:color="auto" w:fill="DDF0FF"/>
        <w:spacing w:after="180" w:line="240" w:lineRule="auto"/>
        <w:rPr>
          <w:b/>
          <w:sz w:val="26"/>
          <w:szCs w:val="26"/>
        </w:rPr>
      </w:pPr>
      <w:r w:rsidRPr="00C22787">
        <w:rPr>
          <w:b/>
          <w:i/>
          <w:sz w:val="26"/>
          <w:szCs w:val="26"/>
        </w:rPr>
        <w:t>Without China, what's happening to the world's waste?</w:t>
      </w:r>
      <w:r w:rsidRPr="00736F7D">
        <w:rPr>
          <w:b/>
          <w:sz w:val="26"/>
          <w:szCs w:val="26"/>
        </w:rPr>
        <w:t xml:space="preserve"> – CBC The National </w:t>
      </w:r>
    </w:p>
    <w:p w14:paraId="211B80B8" w14:textId="2F2CF2D8" w:rsidR="00736F7D" w:rsidRPr="006E612F" w:rsidRDefault="00736F7D" w:rsidP="00736F7D">
      <w:pPr>
        <w:spacing w:before="120" w:after="0" w:line="240" w:lineRule="auto"/>
        <w:rPr>
          <w:rFonts w:ascii="Calibri" w:hAnsi="Calibri"/>
          <w:b/>
          <w:color w:val="000000" w:themeColor="text1"/>
        </w:rPr>
      </w:pPr>
      <w:r w:rsidRPr="006E612F">
        <w:rPr>
          <w:rFonts w:ascii="Calibri" w:hAnsi="Calibri"/>
          <w:b/>
        </w:rPr>
        <w:t xml:space="preserve">Length: </w:t>
      </w:r>
      <w:r>
        <w:rPr>
          <w:rFonts w:ascii="Calibri" w:hAnsi="Calibri"/>
        </w:rPr>
        <w:t>3</w:t>
      </w:r>
      <w:r w:rsidRPr="006E612F">
        <w:rPr>
          <w:rFonts w:ascii="Calibri" w:hAnsi="Calibri"/>
        </w:rPr>
        <w:t xml:space="preserve"> minutes</w:t>
      </w:r>
      <w:r w:rsidRPr="006E612F">
        <w:rPr>
          <w:rFonts w:ascii="Calibri" w:hAnsi="Calibri"/>
          <w:b/>
        </w:rPr>
        <w:t xml:space="preserve"> Release date: </w:t>
      </w:r>
      <w:r>
        <w:rPr>
          <w:rFonts w:ascii="Calibri" w:hAnsi="Calibri"/>
        </w:rPr>
        <w:t>March 28, 2018</w:t>
      </w:r>
    </w:p>
    <w:p w14:paraId="06FB7CA3" w14:textId="4A7ECBF9" w:rsidR="00B50B1A" w:rsidRDefault="00736F7D" w:rsidP="00736F7D">
      <w:pPr>
        <w:spacing w:before="120" w:after="0" w:line="240" w:lineRule="auto"/>
        <w:rPr>
          <w:rFonts w:ascii="Calibri" w:hAnsi="Calibri"/>
          <w:sz w:val="23"/>
          <w:szCs w:val="23"/>
        </w:rPr>
      </w:pPr>
      <w:r w:rsidRPr="00736F7D">
        <w:rPr>
          <w:b/>
        </w:rPr>
        <w:t>Summary:</w:t>
      </w:r>
      <w:r>
        <w:t xml:space="preserve"> </w:t>
      </w:r>
      <w:r w:rsidRPr="00736F7D">
        <w:t>A 2016 documentary, Plastic China, showed how small-scale plastic recycling was taking place, with children burning the plastic and determining from the smell what type of plastic it was. It is believed that China’s president saw this movie and was horrified about how plastic was being recycled in China. China has decided to largely close its doors to the world’s waste. China’s manufacturers may now have to create or buy new plastic instead of using recycling plastic. Ships bringing recyclable plastic that are abiding by the rules are being turned away in confusion, with their contents ending up in landfills or burned. The US is now sending plastics to southeast Asia, to countries like Thailand and Malaysia. 90 to 95% of the plastic in the ocean is coming from ten rivers in the world, with eight of these rivers in Asia. Importing more plastics to these nations may cause this issue to increase</w:t>
      </w:r>
      <w:r>
        <w:t>.</w:t>
      </w:r>
    </w:p>
    <w:p w14:paraId="16ED90BC" w14:textId="77777777" w:rsidR="0010649A" w:rsidRDefault="0010649A" w:rsidP="0010649A">
      <w:pPr>
        <w:spacing w:after="0" w:line="240" w:lineRule="auto"/>
        <w:rPr>
          <w:rFonts w:ascii="Calibri" w:hAnsi="Calibri"/>
          <w:b/>
          <w:color w:val="000000" w:themeColor="text1"/>
          <w:sz w:val="23"/>
          <w:szCs w:val="23"/>
        </w:rPr>
      </w:pPr>
    </w:p>
    <w:p w14:paraId="32D63458" w14:textId="77777777" w:rsidR="0010649A" w:rsidRDefault="0010649A" w:rsidP="0010649A">
      <w:pPr>
        <w:spacing w:after="0" w:line="240" w:lineRule="auto"/>
        <w:rPr>
          <w:rFonts w:ascii="Calibri" w:hAnsi="Calibri"/>
          <w:sz w:val="23"/>
          <w:szCs w:val="23"/>
        </w:rPr>
      </w:pPr>
    </w:p>
    <w:p w14:paraId="26845D30" w14:textId="0800B720" w:rsidR="009713BD" w:rsidRPr="009713BD" w:rsidRDefault="00B50B1A" w:rsidP="009713BD">
      <w:pPr>
        <w:shd w:val="clear" w:color="auto" w:fill="DDF0FF"/>
        <w:spacing w:after="180" w:line="240" w:lineRule="auto"/>
        <w:rPr>
          <w:b/>
          <w:sz w:val="26"/>
          <w:szCs w:val="26"/>
        </w:rPr>
      </w:pPr>
      <w:r w:rsidRPr="00C22787">
        <w:rPr>
          <w:b/>
          <w:i/>
          <w:sz w:val="26"/>
          <w:szCs w:val="26"/>
        </w:rPr>
        <w:t>Rethink the way you recycle</w:t>
      </w:r>
      <w:r w:rsidRPr="009713BD">
        <w:rPr>
          <w:b/>
          <w:sz w:val="26"/>
          <w:szCs w:val="26"/>
        </w:rPr>
        <w:t xml:space="preserve"> – </w:t>
      </w:r>
      <w:r w:rsidR="009713BD" w:rsidRPr="00736F7D">
        <w:rPr>
          <w:b/>
          <w:sz w:val="26"/>
          <w:szCs w:val="26"/>
        </w:rPr>
        <w:t xml:space="preserve">CBC The National </w:t>
      </w:r>
    </w:p>
    <w:p w14:paraId="3B261DCA" w14:textId="41C4B26E" w:rsidR="009713BD" w:rsidRPr="0010649A" w:rsidRDefault="009713BD" w:rsidP="0010649A">
      <w:pPr>
        <w:spacing w:before="120" w:after="0" w:line="240" w:lineRule="auto"/>
        <w:rPr>
          <w:rFonts w:ascii="Calibri" w:hAnsi="Calibri"/>
        </w:rPr>
      </w:pPr>
      <w:r w:rsidRPr="0010649A">
        <w:rPr>
          <w:rFonts w:ascii="Calibri" w:hAnsi="Calibri"/>
          <w:b/>
        </w:rPr>
        <w:t>Length:</w:t>
      </w:r>
      <w:r w:rsidRPr="0010649A">
        <w:rPr>
          <w:rFonts w:ascii="Calibri" w:hAnsi="Calibri"/>
        </w:rPr>
        <w:t xml:space="preserve"> 7 minutes </w:t>
      </w:r>
      <w:r w:rsidRPr="0010649A">
        <w:rPr>
          <w:rFonts w:ascii="Calibri" w:hAnsi="Calibri"/>
          <w:b/>
        </w:rPr>
        <w:t>Release date:</w:t>
      </w:r>
      <w:r w:rsidR="0010649A" w:rsidRPr="0010649A">
        <w:rPr>
          <w:rFonts w:ascii="Calibri" w:hAnsi="Calibri"/>
        </w:rPr>
        <w:t xml:space="preserve"> March 28, 2018</w:t>
      </w:r>
    </w:p>
    <w:p w14:paraId="31FDF1F0" w14:textId="1232D2D4" w:rsidR="0010649A" w:rsidRPr="0010649A" w:rsidRDefault="0010649A" w:rsidP="0010649A">
      <w:pPr>
        <w:spacing w:before="120" w:after="0" w:line="240" w:lineRule="auto"/>
        <w:rPr>
          <w:rFonts w:ascii="Calibri" w:hAnsi="Calibri"/>
        </w:rPr>
      </w:pPr>
      <w:r w:rsidRPr="0010649A">
        <w:rPr>
          <w:rFonts w:ascii="Calibri" w:hAnsi="Calibri"/>
          <w:b/>
        </w:rPr>
        <w:t>Summary:</w:t>
      </w:r>
      <w:r>
        <w:rPr>
          <w:rFonts w:ascii="Calibri" w:hAnsi="Calibri"/>
        </w:rPr>
        <w:t xml:space="preserve"> </w:t>
      </w:r>
      <w:r w:rsidRPr="0010649A">
        <w:rPr>
          <w:rFonts w:ascii="Calibri" w:hAnsi="Calibri"/>
        </w:rPr>
        <w:t xml:space="preserve">Instead of glass, cans and newspaper, our blue boxes are now full of plastic that is expensive and difficult to recycle. China used to be the biggest importer of recyclables but in January begin restricting imports of foreign waste. China was taking over half the world’s plastic with over 20,000 tonnes arriving every day. Recycling within China was </w:t>
      </w:r>
      <w:r w:rsidRPr="0010649A">
        <w:rPr>
          <w:rFonts w:ascii="Calibri" w:hAnsi="Calibri"/>
        </w:rPr>
        <w:lastRenderedPageBreak/>
        <w:t>causing issues to human health and the environment. For example, electronics were recycled without a way to properly dispose of the waste, leading to soil and water heavy metal contamination, and lead poisoning of children. The import limits are affecting China’s industries that use post-consumer plastic as inputs to their system. Here in Canada, many municipalities are stock-piling materials because they have nowhere to send it. Municipalities are looking for other markets for their plastics. Other actions under consideration include plastic bag bans, or processing plastics in-province with costs charged back to industry</w:t>
      </w:r>
      <w:r>
        <w:rPr>
          <w:rFonts w:ascii="Calibri" w:hAnsi="Calibri"/>
        </w:rPr>
        <w:t>.</w:t>
      </w:r>
    </w:p>
    <w:p w14:paraId="0350D1CD" w14:textId="06352909" w:rsidR="009713BD" w:rsidRPr="0010649A" w:rsidRDefault="009713BD" w:rsidP="0010649A">
      <w:pPr>
        <w:spacing w:before="120" w:after="0" w:line="240" w:lineRule="auto"/>
        <w:rPr>
          <w:b/>
        </w:rPr>
      </w:pPr>
      <w:r w:rsidRPr="0010649A">
        <w:rPr>
          <w:b/>
        </w:rPr>
        <w:t>Glossary:</w:t>
      </w:r>
    </w:p>
    <w:p w14:paraId="1B5C4CE7" w14:textId="203FEA44" w:rsidR="00B50B1A" w:rsidRPr="009713BD" w:rsidRDefault="009713BD" w:rsidP="0010649A">
      <w:pPr>
        <w:pStyle w:val="ListParagraph"/>
        <w:numPr>
          <w:ilvl w:val="0"/>
          <w:numId w:val="45"/>
        </w:numPr>
        <w:spacing w:after="0" w:line="240" w:lineRule="auto"/>
        <w:contextualSpacing w:val="0"/>
      </w:pPr>
      <w:r>
        <w:t>e</w:t>
      </w:r>
      <w:r w:rsidR="00B50B1A" w:rsidRPr="009713BD">
        <w:t xml:space="preserve">lectronic </w:t>
      </w:r>
      <w:r>
        <w:t>w</w:t>
      </w:r>
      <w:r w:rsidR="0010649A">
        <w:t xml:space="preserve">aste or e-waste </w:t>
      </w:r>
      <w:r w:rsidR="00B50B1A" w:rsidRPr="009713BD">
        <w:t xml:space="preserve">– </w:t>
      </w:r>
      <w:r w:rsidR="0010649A">
        <w:t>d</w:t>
      </w:r>
      <w:r w:rsidR="0010649A" w:rsidRPr="0010649A">
        <w:t>iscarded electronic appliances such as mobile pho</w:t>
      </w:r>
      <w:r w:rsidR="0010649A">
        <w:t>nes, computers, and televisions</w:t>
      </w:r>
      <w:r w:rsidR="0010649A" w:rsidRPr="0010649A">
        <w:rPr>
          <w:vertAlign w:val="superscript"/>
        </w:rPr>
        <w:t>1</w:t>
      </w:r>
    </w:p>
    <w:p w14:paraId="3EFEFA22" w14:textId="0628BCE5" w:rsidR="00B50B1A" w:rsidRPr="009713BD" w:rsidRDefault="009713BD" w:rsidP="009713BD">
      <w:pPr>
        <w:pStyle w:val="ListParagraph"/>
        <w:numPr>
          <w:ilvl w:val="0"/>
          <w:numId w:val="45"/>
        </w:numPr>
        <w:spacing w:after="0" w:line="240" w:lineRule="auto"/>
        <w:contextualSpacing w:val="0"/>
      </w:pPr>
      <w:r>
        <w:t>g</w:t>
      </w:r>
      <w:r w:rsidR="0010649A">
        <w:t>lobal e-garbage – collective world</w:t>
      </w:r>
      <w:r w:rsidR="00B50B1A" w:rsidRPr="009713BD">
        <w:t xml:space="preserve">wide quantity of electronic </w:t>
      </w:r>
      <w:r w:rsidR="0010649A" w:rsidRPr="009713BD">
        <w:t>waste</w:t>
      </w:r>
    </w:p>
    <w:p w14:paraId="56CEB760" w14:textId="23F32884" w:rsidR="00B50B1A" w:rsidRPr="009713BD" w:rsidRDefault="0010649A" w:rsidP="009713BD">
      <w:pPr>
        <w:pStyle w:val="ListParagraph"/>
        <w:numPr>
          <w:ilvl w:val="0"/>
          <w:numId w:val="45"/>
        </w:numPr>
        <w:spacing w:after="0" w:line="240" w:lineRule="auto"/>
        <w:contextualSpacing w:val="0"/>
      </w:pPr>
      <w:r>
        <w:t>f</w:t>
      </w:r>
      <w:r w:rsidR="00B50B1A" w:rsidRPr="009713BD">
        <w:t xml:space="preserve">oreign bans – restrictions on </w:t>
      </w:r>
      <w:r>
        <w:t>certain materials or products imported from other countries</w:t>
      </w:r>
    </w:p>
    <w:p w14:paraId="535DD396" w14:textId="3C276C42" w:rsidR="00B50B1A" w:rsidRPr="009713BD" w:rsidRDefault="0010649A" w:rsidP="009713BD">
      <w:pPr>
        <w:pStyle w:val="ListParagraph"/>
        <w:numPr>
          <w:ilvl w:val="0"/>
          <w:numId w:val="45"/>
        </w:numPr>
        <w:spacing w:after="0" w:line="240" w:lineRule="auto"/>
        <w:contextualSpacing w:val="0"/>
      </w:pPr>
      <w:r>
        <w:t>f</w:t>
      </w:r>
      <w:r w:rsidR="00B50B1A" w:rsidRPr="009713BD">
        <w:t>oreign</w:t>
      </w:r>
      <w:r>
        <w:t xml:space="preserve"> w</w:t>
      </w:r>
      <w:r w:rsidR="00B50B1A" w:rsidRPr="009713BD">
        <w:t xml:space="preserve">aste – waste that has been exported from one country to another </w:t>
      </w:r>
    </w:p>
    <w:p w14:paraId="518B090B" w14:textId="16A30290" w:rsidR="00B50B1A" w:rsidRPr="009713BD" w:rsidRDefault="0010649A" w:rsidP="009713BD">
      <w:pPr>
        <w:pStyle w:val="ListParagraph"/>
        <w:numPr>
          <w:ilvl w:val="0"/>
          <w:numId w:val="45"/>
        </w:numPr>
        <w:spacing w:after="0" w:line="240" w:lineRule="auto"/>
        <w:contextualSpacing w:val="0"/>
      </w:pPr>
      <w:r>
        <w:t>s</w:t>
      </w:r>
      <w:r w:rsidR="00B50B1A" w:rsidRPr="009713BD">
        <w:t xml:space="preserve">tockpiling – to accumulate </w:t>
      </w:r>
      <w:r>
        <w:t xml:space="preserve">a </w:t>
      </w:r>
      <w:r w:rsidR="00E113F5">
        <w:t xml:space="preserve">large </w:t>
      </w:r>
      <w:r>
        <w:t>quantity of good or materials</w:t>
      </w:r>
      <w:r w:rsidRPr="0010649A">
        <w:rPr>
          <w:vertAlign w:val="superscript"/>
        </w:rPr>
        <w:t>1</w:t>
      </w:r>
    </w:p>
    <w:p w14:paraId="123E8333" w14:textId="1EC70332" w:rsidR="00D32099" w:rsidRDefault="00D32099" w:rsidP="006E612F">
      <w:pPr>
        <w:spacing w:after="0" w:line="240" w:lineRule="auto"/>
        <w:rPr>
          <w:sz w:val="23"/>
          <w:szCs w:val="23"/>
        </w:rPr>
      </w:pPr>
    </w:p>
    <w:p w14:paraId="71B9DFE3" w14:textId="1D1BC2A3" w:rsidR="0010649A" w:rsidRPr="0010649A" w:rsidRDefault="0010649A" w:rsidP="0010649A">
      <w:pPr>
        <w:pStyle w:val="Footer"/>
        <w:rPr>
          <w:sz w:val="18"/>
          <w:szCs w:val="18"/>
        </w:rPr>
      </w:pPr>
      <w:bookmarkStart w:id="39" w:name="_Hlk524886566"/>
      <w:r w:rsidRPr="0010649A">
        <w:rPr>
          <w:sz w:val="18"/>
          <w:szCs w:val="18"/>
          <w:vertAlign w:val="superscript"/>
        </w:rPr>
        <w:t>1</w:t>
      </w:r>
      <w:r w:rsidRPr="0010649A">
        <w:rPr>
          <w:sz w:val="18"/>
          <w:szCs w:val="18"/>
        </w:rPr>
        <w:t>Definition</w:t>
      </w:r>
      <w:r>
        <w:rPr>
          <w:sz w:val="18"/>
          <w:szCs w:val="18"/>
        </w:rPr>
        <w:t>s</w:t>
      </w:r>
      <w:r w:rsidRPr="0010649A">
        <w:rPr>
          <w:sz w:val="18"/>
          <w:szCs w:val="18"/>
        </w:rPr>
        <w:t xml:space="preserve"> from Oxford Dictionary (2018): </w:t>
      </w:r>
      <w:hyperlink r:id="rId23" w:history="1">
        <w:r w:rsidRPr="0010649A">
          <w:rPr>
            <w:rStyle w:val="Hyperlink"/>
            <w:sz w:val="18"/>
            <w:szCs w:val="18"/>
          </w:rPr>
          <w:t>https://en.oxforddictionaries.com/</w:t>
        </w:r>
      </w:hyperlink>
    </w:p>
    <w:bookmarkEnd w:id="39"/>
    <w:p w14:paraId="53D24951" w14:textId="2D991297" w:rsidR="006E612F" w:rsidRDefault="006E612F" w:rsidP="006E612F">
      <w:pPr>
        <w:spacing w:after="0" w:line="240" w:lineRule="auto"/>
        <w:rPr>
          <w:sz w:val="23"/>
          <w:szCs w:val="23"/>
        </w:rPr>
      </w:pPr>
    </w:p>
    <w:p w14:paraId="6305DD6A" w14:textId="77777777" w:rsidR="00BA60FE" w:rsidRDefault="00BA60FE" w:rsidP="006E612F">
      <w:pPr>
        <w:spacing w:after="0" w:line="240" w:lineRule="auto"/>
        <w:rPr>
          <w:rFonts w:ascii="Calibri" w:hAnsi="Calibri"/>
        </w:rPr>
      </w:pPr>
      <w:bookmarkStart w:id="40" w:name="_GoBack"/>
      <w:bookmarkEnd w:id="40"/>
    </w:p>
    <w:p w14:paraId="41706EEB" w14:textId="77777777" w:rsidR="00BE092B" w:rsidRPr="00BE092B" w:rsidRDefault="00BE092B" w:rsidP="00BE092B">
      <w:pPr>
        <w:spacing w:after="0" w:line="240" w:lineRule="auto"/>
        <w:rPr>
          <w:rFonts w:ascii="Calibri" w:hAnsi="Calibri"/>
        </w:rPr>
      </w:pPr>
    </w:p>
    <w:sectPr w:rsidR="00BE092B" w:rsidRPr="00BE092B" w:rsidSect="00424911">
      <w:footerReference w:type="default" r:id="rId24"/>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C0131" w14:textId="77777777" w:rsidR="00747058" w:rsidRDefault="00747058" w:rsidP="00424911">
      <w:pPr>
        <w:spacing w:after="0" w:line="240" w:lineRule="auto"/>
      </w:pPr>
      <w:r>
        <w:separator/>
      </w:r>
    </w:p>
  </w:endnote>
  <w:endnote w:type="continuationSeparator" w:id="0">
    <w:p w14:paraId="31E9C144" w14:textId="77777777" w:rsidR="00747058" w:rsidRDefault="00747058" w:rsidP="00424911">
      <w:pPr>
        <w:spacing w:after="0" w:line="240" w:lineRule="auto"/>
      </w:pPr>
      <w:r>
        <w:continuationSeparator/>
      </w:r>
    </w:p>
  </w:endnote>
  <w:endnote w:type="continuationNotice" w:id="1">
    <w:p w14:paraId="1F9D6135" w14:textId="77777777" w:rsidR="00747058" w:rsidRDefault="007470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strangelo Edessa">
    <w:panose1 w:val="00000000000000000000"/>
    <w:charset w:val="00"/>
    <w:family w:val="script"/>
    <w:pitch w:val="variable"/>
    <w:sig w:usb0="80002043" w:usb1="00000000" w:usb2="0000008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9250781"/>
      <w:docPartObj>
        <w:docPartGallery w:val="Page Numbers (Bottom of Page)"/>
        <w:docPartUnique/>
      </w:docPartObj>
    </w:sdtPr>
    <w:sdtEndPr>
      <w:rPr>
        <w:noProof/>
      </w:rPr>
    </w:sdtEndPr>
    <w:sdtContent>
      <w:p w14:paraId="5785CF6A" w14:textId="2AC82158" w:rsidR="00424911" w:rsidRDefault="0042491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FFD4E9" w14:textId="77777777" w:rsidR="00424911" w:rsidRDefault="00424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961D2" w14:textId="77777777" w:rsidR="00747058" w:rsidRDefault="00747058" w:rsidP="00424911">
      <w:pPr>
        <w:spacing w:after="0" w:line="240" w:lineRule="auto"/>
      </w:pPr>
      <w:r>
        <w:separator/>
      </w:r>
    </w:p>
  </w:footnote>
  <w:footnote w:type="continuationSeparator" w:id="0">
    <w:p w14:paraId="0150A91A" w14:textId="77777777" w:rsidR="00747058" w:rsidRDefault="00747058" w:rsidP="00424911">
      <w:pPr>
        <w:spacing w:after="0" w:line="240" w:lineRule="auto"/>
      </w:pPr>
      <w:r>
        <w:continuationSeparator/>
      </w:r>
    </w:p>
  </w:footnote>
  <w:footnote w:type="continuationNotice" w:id="1">
    <w:p w14:paraId="1234A02C" w14:textId="77777777" w:rsidR="00747058" w:rsidRDefault="007470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D0E89"/>
    <w:multiLevelType w:val="hybridMultilevel"/>
    <w:tmpl w:val="913A04B0"/>
    <w:lvl w:ilvl="0" w:tplc="10090005">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1D15365"/>
    <w:multiLevelType w:val="hybridMultilevel"/>
    <w:tmpl w:val="0FA465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4F54A4D"/>
    <w:multiLevelType w:val="hybridMultilevel"/>
    <w:tmpl w:val="BA12DAB6"/>
    <w:lvl w:ilvl="0" w:tplc="1009000F">
      <w:start w:val="1"/>
      <w:numFmt w:val="decimal"/>
      <w:lvlText w:val="%1."/>
      <w:lvlJc w:val="left"/>
      <w:pPr>
        <w:ind w:left="360" w:hanging="360"/>
      </w:pPr>
    </w:lvl>
    <w:lvl w:ilvl="1" w:tplc="6D12B6D6">
      <w:start w:val="1"/>
      <w:numFmt w:val="decimal"/>
      <w:lvlText w:val="%2."/>
      <w:lvlJc w:val="left"/>
      <w:pPr>
        <w:ind w:left="1080" w:hanging="360"/>
      </w:pPr>
      <w:rPr>
        <w:rFonts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 w15:restartNumberingAfterBreak="0">
    <w:nsid w:val="070D2225"/>
    <w:multiLevelType w:val="hybridMultilevel"/>
    <w:tmpl w:val="2CF632D2"/>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5C6636"/>
    <w:multiLevelType w:val="hybridMultilevel"/>
    <w:tmpl w:val="F4006082"/>
    <w:lvl w:ilvl="0" w:tplc="AD2A991A">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96F1C35"/>
    <w:multiLevelType w:val="hybridMultilevel"/>
    <w:tmpl w:val="A3E29DD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B783BC3"/>
    <w:multiLevelType w:val="hybridMultilevel"/>
    <w:tmpl w:val="BB52C6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EA173D4"/>
    <w:multiLevelType w:val="hybridMultilevel"/>
    <w:tmpl w:val="A54030C0"/>
    <w:lvl w:ilvl="0" w:tplc="10090005">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3AD7848"/>
    <w:multiLevelType w:val="hybridMultilevel"/>
    <w:tmpl w:val="85127EE8"/>
    <w:lvl w:ilvl="0" w:tplc="1009000F">
      <w:start w:val="1"/>
      <w:numFmt w:val="decimal"/>
      <w:lvlText w:val="%1."/>
      <w:lvlJc w:val="left"/>
      <w:pPr>
        <w:ind w:left="360" w:hanging="360"/>
      </w:pPr>
    </w:lvl>
    <w:lvl w:ilvl="1" w:tplc="10090005">
      <w:start w:val="1"/>
      <w:numFmt w:val="bullet"/>
      <w:lvlText w:val=""/>
      <w:lvlJc w:val="left"/>
      <w:pPr>
        <w:ind w:left="1080" w:hanging="360"/>
      </w:pPr>
      <w:rPr>
        <w:rFonts w:ascii="Wingdings" w:hAnsi="Wingdings" w:hint="default"/>
      </w:rPr>
    </w:lvl>
    <w:lvl w:ilvl="2" w:tplc="FE3837D6">
      <w:start w:val="1"/>
      <w:numFmt w:val="bullet"/>
      <w:lvlText w:val="-"/>
      <w:lvlJc w:val="left"/>
      <w:pPr>
        <w:ind w:left="1800" w:hanging="180"/>
      </w:pPr>
      <w:rPr>
        <w:rFonts w:ascii="Arial" w:hAnsi="Arial" w:hint="default"/>
      </w:r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15:restartNumberingAfterBreak="0">
    <w:nsid w:val="13B23A91"/>
    <w:multiLevelType w:val="hybridMultilevel"/>
    <w:tmpl w:val="385CAA3A"/>
    <w:lvl w:ilvl="0" w:tplc="41B2CB2E">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47C0BF0"/>
    <w:multiLevelType w:val="hybridMultilevel"/>
    <w:tmpl w:val="62D624F4"/>
    <w:lvl w:ilvl="0" w:tplc="1009000F">
      <w:start w:val="1"/>
      <w:numFmt w:val="decimal"/>
      <w:lvlText w:val="%1."/>
      <w:lvlJc w:val="left"/>
      <w:pPr>
        <w:ind w:left="360" w:hanging="360"/>
      </w:pPr>
    </w:lvl>
    <w:lvl w:ilvl="1" w:tplc="6D12B6D6">
      <w:start w:val="1"/>
      <w:numFmt w:val="decimal"/>
      <w:lvlText w:val="%2."/>
      <w:lvlJc w:val="left"/>
      <w:pPr>
        <w:ind w:left="1080" w:hanging="360"/>
      </w:pPr>
      <w:rPr>
        <w:rFonts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189B20C0"/>
    <w:multiLevelType w:val="hybridMultilevel"/>
    <w:tmpl w:val="18F23B5E"/>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A7810AD"/>
    <w:multiLevelType w:val="hybridMultilevel"/>
    <w:tmpl w:val="E7E4BB84"/>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0D678AF"/>
    <w:multiLevelType w:val="hybridMultilevel"/>
    <w:tmpl w:val="623C10D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228E5A10"/>
    <w:multiLevelType w:val="hybridMultilevel"/>
    <w:tmpl w:val="9C3AE6B8"/>
    <w:lvl w:ilvl="0" w:tplc="10090005">
      <w:start w:val="1"/>
      <w:numFmt w:val="bullet"/>
      <w:lvlText w:val=""/>
      <w:lvlJc w:val="left"/>
      <w:pPr>
        <w:ind w:left="360" w:hanging="360"/>
      </w:pPr>
      <w:rPr>
        <w:rFonts w:ascii="Wingdings" w:hAnsi="Wingding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5" w15:restartNumberingAfterBreak="0">
    <w:nsid w:val="237E4458"/>
    <w:multiLevelType w:val="hybridMultilevel"/>
    <w:tmpl w:val="2F9E0AB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 w15:restartNumberingAfterBreak="0">
    <w:nsid w:val="24755FC5"/>
    <w:multiLevelType w:val="hybridMultilevel"/>
    <w:tmpl w:val="AD566AB8"/>
    <w:lvl w:ilvl="0" w:tplc="10090005">
      <w:start w:val="1"/>
      <w:numFmt w:val="bullet"/>
      <w:lvlText w:val=""/>
      <w:lvlJc w:val="left"/>
      <w:pPr>
        <w:ind w:left="1080" w:hanging="360"/>
      </w:pPr>
      <w:rPr>
        <w:rFonts w:ascii="Wingdings" w:hAnsi="Wingding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7" w15:restartNumberingAfterBreak="0">
    <w:nsid w:val="24B44C6A"/>
    <w:multiLevelType w:val="hybridMultilevel"/>
    <w:tmpl w:val="99A0246E"/>
    <w:lvl w:ilvl="0" w:tplc="AD2A991A">
      <w:numFmt w:val="bullet"/>
      <w:lvlText w:val="-"/>
      <w:lvlJc w:val="left"/>
      <w:pPr>
        <w:ind w:left="1080" w:hanging="360"/>
      </w:pPr>
      <w:rPr>
        <w:rFonts w:ascii="Calibri" w:eastAsiaTheme="minorHAnsi" w:hAnsi="Calibri" w:cstheme="minorBid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8" w15:restartNumberingAfterBreak="0">
    <w:nsid w:val="25142787"/>
    <w:multiLevelType w:val="hybridMultilevel"/>
    <w:tmpl w:val="2446E110"/>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26291A66"/>
    <w:multiLevelType w:val="hybridMultilevel"/>
    <w:tmpl w:val="AE206F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29E20B32"/>
    <w:multiLevelType w:val="hybridMultilevel"/>
    <w:tmpl w:val="4C4C5514"/>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2CA31742"/>
    <w:multiLevelType w:val="hybridMultilevel"/>
    <w:tmpl w:val="F1A4A83C"/>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2F940AE4"/>
    <w:multiLevelType w:val="hybridMultilevel"/>
    <w:tmpl w:val="FBE0452C"/>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0752492"/>
    <w:multiLevelType w:val="hybridMultilevel"/>
    <w:tmpl w:val="40464FFE"/>
    <w:lvl w:ilvl="0" w:tplc="10090005">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12769DC"/>
    <w:multiLevelType w:val="hybridMultilevel"/>
    <w:tmpl w:val="BA12DAB6"/>
    <w:lvl w:ilvl="0" w:tplc="1009000F">
      <w:start w:val="1"/>
      <w:numFmt w:val="decimal"/>
      <w:lvlText w:val="%1."/>
      <w:lvlJc w:val="left"/>
      <w:pPr>
        <w:ind w:left="360" w:hanging="360"/>
      </w:pPr>
    </w:lvl>
    <w:lvl w:ilvl="1" w:tplc="6D12B6D6">
      <w:start w:val="1"/>
      <w:numFmt w:val="decimal"/>
      <w:lvlText w:val="%2."/>
      <w:lvlJc w:val="left"/>
      <w:pPr>
        <w:ind w:left="1080" w:hanging="360"/>
      </w:pPr>
      <w:rPr>
        <w:rFonts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36870B8C"/>
    <w:multiLevelType w:val="hybridMultilevel"/>
    <w:tmpl w:val="36F4B68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7E92B69"/>
    <w:multiLevelType w:val="hybridMultilevel"/>
    <w:tmpl w:val="14460D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8486BFA"/>
    <w:multiLevelType w:val="hybridMultilevel"/>
    <w:tmpl w:val="6520F1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39873DFF"/>
    <w:multiLevelType w:val="hybridMultilevel"/>
    <w:tmpl w:val="5DDADF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3B3F2E75"/>
    <w:multiLevelType w:val="hybridMultilevel"/>
    <w:tmpl w:val="15D847F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3B962037"/>
    <w:multiLevelType w:val="hybridMultilevel"/>
    <w:tmpl w:val="3A0687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3BA15A85"/>
    <w:multiLevelType w:val="hybridMultilevel"/>
    <w:tmpl w:val="E85E134C"/>
    <w:lvl w:ilvl="0" w:tplc="10090005">
      <w:start w:val="1"/>
      <w:numFmt w:val="bullet"/>
      <w:lvlText w:val=""/>
      <w:lvlJc w:val="left"/>
      <w:pPr>
        <w:ind w:left="768" w:hanging="360"/>
      </w:pPr>
      <w:rPr>
        <w:rFonts w:ascii="Wingdings" w:hAnsi="Wingdings" w:hint="default"/>
      </w:rPr>
    </w:lvl>
    <w:lvl w:ilvl="1" w:tplc="10090003">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32" w15:restartNumberingAfterBreak="0">
    <w:nsid w:val="3F613FC6"/>
    <w:multiLevelType w:val="hybridMultilevel"/>
    <w:tmpl w:val="8A5687DA"/>
    <w:lvl w:ilvl="0" w:tplc="10090005">
      <w:start w:val="1"/>
      <w:numFmt w:val="bullet"/>
      <w:lvlText w:val=""/>
      <w:lvlJc w:val="left"/>
      <w:pPr>
        <w:ind w:left="720" w:hanging="360"/>
      </w:pPr>
      <w:rPr>
        <w:rFonts w:ascii="Wingdings" w:hAnsi="Wingdings" w:hint="default"/>
      </w:rPr>
    </w:lvl>
    <w:lvl w:ilvl="1" w:tplc="10090005">
      <w:start w:val="1"/>
      <w:numFmt w:val="bullet"/>
      <w:lvlText w:val=""/>
      <w:lvlJc w:val="left"/>
      <w:pPr>
        <w:ind w:left="1440" w:hanging="360"/>
      </w:pPr>
      <w:rPr>
        <w:rFonts w:ascii="Wingdings" w:hAnsi="Wingding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3FB829A0"/>
    <w:multiLevelType w:val="hybridMultilevel"/>
    <w:tmpl w:val="2F5093A6"/>
    <w:lvl w:ilvl="0" w:tplc="10090005">
      <w:start w:val="1"/>
      <w:numFmt w:val="bullet"/>
      <w:lvlText w:val=""/>
      <w:lvlJc w:val="left"/>
      <w:pPr>
        <w:ind w:left="720" w:hanging="360"/>
      </w:pPr>
      <w:rPr>
        <w:rFonts w:ascii="Wingdings" w:hAnsi="Wingdings" w:hint="default"/>
      </w:rPr>
    </w:lvl>
    <w:lvl w:ilvl="1" w:tplc="10090005">
      <w:start w:val="1"/>
      <w:numFmt w:val="bullet"/>
      <w:lvlText w:val=""/>
      <w:lvlJc w:val="left"/>
      <w:pPr>
        <w:ind w:left="1440" w:hanging="360"/>
      </w:pPr>
      <w:rPr>
        <w:rFonts w:ascii="Wingdings" w:hAnsi="Wingding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44F446E"/>
    <w:multiLevelType w:val="hybridMultilevel"/>
    <w:tmpl w:val="5D701C20"/>
    <w:lvl w:ilvl="0" w:tplc="1009000F">
      <w:start w:val="1"/>
      <w:numFmt w:val="decimal"/>
      <w:lvlText w:val="%1."/>
      <w:lvlJc w:val="left"/>
      <w:pPr>
        <w:ind w:left="360" w:hanging="360"/>
      </w:pPr>
    </w:lvl>
    <w:lvl w:ilvl="1" w:tplc="6D12B6D6">
      <w:start w:val="1"/>
      <w:numFmt w:val="decimal"/>
      <w:lvlText w:val="%2."/>
      <w:lvlJc w:val="left"/>
      <w:pPr>
        <w:ind w:left="1080" w:hanging="360"/>
      </w:pPr>
      <w:rPr>
        <w:rFonts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46A86C6B"/>
    <w:multiLevelType w:val="hybridMultilevel"/>
    <w:tmpl w:val="2DC2FB5C"/>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80E7D1D"/>
    <w:multiLevelType w:val="hybridMultilevel"/>
    <w:tmpl w:val="4B9899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48DE3505"/>
    <w:multiLevelType w:val="hybridMultilevel"/>
    <w:tmpl w:val="7D4A15C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4A3056AA"/>
    <w:multiLevelType w:val="hybridMultilevel"/>
    <w:tmpl w:val="F0E2BBB6"/>
    <w:lvl w:ilvl="0" w:tplc="FE3837D6">
      <w:start w:val="1"/>
      <w:numFmt w:val="bullet"/>
      <w:lvlText w:val="-"/>
      <w:lvlJc w:val="left"/>
      <w:pPr>
        <w:ind w:left="1080" w:hanging="360"/>
      </w:pPr>
      <w:rPr>
        <w:rFonts w:ascii="Arial" w:hAnsi="Aria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9" w15:restartNumberingAfterBreak="0">
    <w:nsid w:val="4CF346B3"/>
    <w:multiLevelType w:val="hybridMultilevel"/>
    <w:tmpl w:val="2898D0FA"/>
    <w:lvl w:ilvl="0" w:tplc="FE3837D6">
      <w:start w:val="1"/>
      <w:numFmt w:val="bullet"/>
      <w:lvlText w:val="-"/>
      <w:lvlJc w:val="left"/>
      <w:pPr>
        <w:ind w:left="1080" w:hanging="360"/>
      </w:pPr>
      <w:rPr>
        <w:rFonts w:ascii="Arial" w:hAnsi="Aria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0" w15:restartNumberingAfterBreak="0">
    <w:nsid w:val="4DB557D8"/>
    <w:multiLevelType w:val="hybridMultilevel"/>
    <w:tmpl w:val="726AF0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FF52BA9"/>
    <w:multiLevelType w:val="hybridMultilevel"/>
    <w:tmpl w:val="627001A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51003561"/>
    <w:multiLevelType w:val="hybridMultilevel"/>
    <w:tmpl w:val="1102B5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52BC3F42"/>
    <w:multiLevelType w:val="hybridMultilevel"/>
    <w:tmpl w:val="8942539C"/>
    <w:lvl w:ilvl="0" w:tplc="10090005">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5A1A61D5"/>
    <w:multiLevelType w:val="hybridMultilevel"/>
    <w:tmpl w:val="D444D646"/>
    <w:lvl w:ilvl="0" w:tplc="04CED28C">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6DEC4A64"/>
    <w:multiLevelType w:val="hybridMultilevel"/>
    <w:tmpl w:val="69A421C4"/>
    <w:lvl w:ilvl="0" w:tplc="10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6" w15:restartNumberingAfterBreak="0">
    <w:nsid w:val="78465E25"/>
    <w:multiLevelType w:val="hybridMultilevel"/>
    <w:tmpl w:val="3800E984"/>
    <w:lvl w:ilvl="0" w:tplc="E520A80A">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93D767E"/>
    <w:multiLevelType w:val="hybridMultilevel"/>
    <w:tmpl w:val="2180B7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6"/>
  </w:num>
  <w:num w:numId="2">
    <w:abstractNumId w:val="30"/>
  </w:num>
  <w:num w:numId="3">
    <w:abstractNumId w:val="47"/>
  </w:num>
  <w:num w:numId="4">
    <w:abstractNumId w:val="40"/>
  </w:num>
  <w:num w:numId="5">
    <w:abstractNumId w:val="1"/>
  </w:num>
  <w:num w:numId="6">
    <w:abstractNumId w:val="28"/>
  </w:num>
  <w:num w:numId="7">
    <w:abstractNumId w:val="42"/>
  </w:num>
  <w:num w:numId="8">
    <w:abstractNumId w:val="13"/>
  </w:num>
  <w:num w:numId="9">
    <w:abstractNumId w:val="20"/>
  </w:num>
  <w:num w:numId="10">
    <w:abstractNumId w:val="22"/>
  </w:num>
  <w:num w:numId="11">
    <w:abstractNumId w:val="4"/>
  </w:num>
  <w:num w:numId="12">
    <w:abstractNumId w:val="5"/>
  </w:num>
  <w:num w:numId="13">
    <w:abstractNumId w:val="9"/>
  </w:num>
  <w:num w:numId="14">
    <w:abstractNumId w:val="23"/>
  </w:num>
  <w:num w:numId="15">
    <w:abstractNumId w:val="3"/>
  </w:num>
  <w:num w:numId="16">
    <w:abstractNumId w:val="46"/>
  </w:num>
  <w:num w:numId="17">
    <w:abstractNumId w:val="16"/>
  </w:num>
  <w:num w:numId="18">
    <w:abstractNumId w:val="44"/>
  </w:num>
  <w:num w:numId="19">
    <w:abstractNumId w:val="45"/>
  </w:num>
  <w:num w:numId="20">
    <w:abstractNumId w:val="17"/>
  </w:num>
  <w:num w:numId="21">
    <w:abstractNumId w:val="35"/>
  </w:num>
  <w:num w:numId="22">
    <w:abstractNumId w:val="14"/>
  </w:num>
  <w:num w:numId="23">
    <w:abstractNumId w:val="11"/>
  </w:num>
  <w:num w:numId="24">
    <w:abstractNumId w:val="31"/>
  </w:num>
  <w:num w:numId="25">
    <w:abstractNumId w:val="43"/>
  </w:num>
  <w:num w:numId="26">
    <w:abstractNumId w:val="12"/>
  </w:num>
  <w:num w:numId="27">
    <w:abstractNumId w:val="34"/>
  </w:num>
  <w:num w:numId="28">
    <w:abstractNumId w:val="37"/>
  </w:num>
  <w:num w:numId="29">
    <w:abstractNumId w:val="21"/>
  </w:num>
  <w:num w:numId="30">
    <w:abstractNumId w:val="25"/>
  </w:num>
  <w:num w:numId="31">
    <w:abstractNumId w:val="7"/>
  </w:num>
  <w:num w:numId="32">
    <w:abstractNumId w:val="38"/>
  </w:num>
  <w:num w:numId="33">
    <w:abstractNumId w:val="39"/>
  </w:num>
  <w:num w:numId="34">
    <w:abstractNumId w:val="10"/>
  </w:num>
  <w:num w:numId="35">
    <w:abstractNumId w:val="0"/>
  </w:num>
  <w:num w:numId="36">
    <w:abstractNumId w:val="32"/>
  </w:num>
  <w:num w:numId="37">
    <w:abstractNumId w:val="24"/>
  </w:num>
  <w:num w:numId="38">
    <w:abstractNumId w:val="18"/>
  </w:num>
  <w:num w:numId="39">
    <w:abstractNumId w:val="33"/>
  </w:num>
  <w:num w:numId="40">
    <w:abstractNumId w:val="6"/>
  </w:num>
  <w:num w:numId="41">
    <w:abstractNumId w:val="27"/>
  </w:num>
  <w:num w:numId="42">
    <w:abstractNumId w:val="26"/>
  </w:num>
  <w:num w:numId="43">
    <w:abstractNumId w:val="41"/>
  </w:num>
  <w:num w:numId="44">
    <w:abstractNumId w:val="8"/>
  </w:num>
  <w:num w:numId="45">
    <w:abstractNumId w:val="19"/>
  </w:num>
  <w:num w:numId="46">
    <w:abstractNumId w:val="2"/>
  </w:num>
  <w:num w:numId="47">
    <w:abstractNumId w:val="29"/>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48B2"/>
    <w:rsid w:val="00004562"/>
    <w:rsid w:val="000149D8"/>
    <w:rsid w:val="00026220"/>
    <w:rsid w:val="000312F1"/>
    <w:rsid w:val="0006084B"/>
    <w:rsid w:val="000652D8"/>
    <w:rsid w:val="00076E99"/>
    <w:rsid w:val="00084FC7"/>
    <w:rsid w:val="0009133D"/>
    <w:rsid w:val="000A0669"/>
    <w:rsid w:val="000B0247"/>
    <w:rsid w:val="000C051B"/>
    <w:rsid w:val="000C0F73"/>
    <w:rsid w:val="000C13E9"/>
    <w:rsid w:val="000E343A"/>
    <w:rsid w:val="000E5897"/>
    <w:rsid w:val="000F16D3"/>
    <w:rsid w:val="0010604F"/>
    <w:rsid w:val="0010649A"/>
    <w:rsid w:val="001148B2"/>
    <w:rsid w:val="00116590"/>
    <w:rsid w:val="001174D5"/>
    <w:rsid w:val="0012137D"/>
    <w:rsid w:val="00150B5F"/>
    <w:rsid w:val="00155DB5"/>
    <w:rsid w:val="00160461"/>
    <w:rsid w:val="00161761"/>
    <w:rsid w:val="00165F0B"/>
    <w:rsid w:val="00182F43"/>
    <w:rsid w:val="00184747"/>
    <w:rsid w:val="00187F72"/>
    <w:rsid w:val="00190380"/>
    <w:rsid w:val="001A0CCB"/>
    <w:rsid w:val="001A315C"/>
    <w:rsid w:val="001A3932"/>
    <w:rsid w:val="001A4016"/>
    <w:rsid w:val="001C549B"/>
    <w:rsid w:val="001D5079"/>
    <w:rsid w:val="00215E10"/>
    <w:rsid w:val="00227B80"/>
    <w:rsid w:val="00230789"/>
    <w:rsid w:val="0024146F"/>
    <w:rsid w:val="0024205D"/>
    <w:rsid w:val="002421F1"/>
    <w:rsid w:val="00247C86"/>
    <w:rsid w:val="00257F53"/>
    <w:rsid w:val="00266F78"/>
    <w:rsid w:val="002744F4"/>
    <w:rsid w:val="002760E0"/>
    <w:rsid w:val="002A26CF"/>
    <w:rsid w:val="002A2ACE"/>
    <w:rsid w:val="002A47A0"/>
    <w:rsid w:val="002B2994"/>
    <w:rsid w:val="002B5BD8"/>
    <w:rsid w:val="002C6192"/>
    <w:rsid w:val="002D6D3D"/>
    <w:rsid w:val="002E4928"/>
    <w:rsid w:val="002E6A13"/>
    <w:rsid w:val="002F68B4"/>
    <w:rsid w:val="002F7DDF"/>
    <w:rsid w:val="00310240"/>
    <w:rsid w:val="003337B2"/>
    <w:rsid w:val="00340C6D"/>
    <w:rsid w:val="00376EFB"/>
    <w:rsid w:val="003835FE"/>
    <w:rsid w:val="00385875"/>
    <w:rsid w:val="00395D6C"/>
    <w:rsid w:val="003C39DB"/>
    <w:rsid w:val="003D5F8C"/>
    <w:rsid w:val="003E26F1"/>
    <w:rsid w:val="003F26C7"/>
    <w:rsid w:val="00424911"/>
    <w:rsid w:val="00437136"/>
    <w:rsid w:val="00442187"/>
    <w:rsid w:val="00461969"/>
    <w:rsid w:val="0047214F"/>
    <w:rsid w:val="004836FA"/>
    <w:rsid w:val="00485B36"/>
    <w:rsid w:val="004B0874"/>
    <w:rsid w:val="004B3DEC"/>
    <w:rsid w:val="004B6582"/>
    <w:rsid w:val="004D1123"/>
    <w:rsid w:val="004D38D1"/>
    <w:rsid w:val="004E61DB"/>
    <w:rsid w:val="004F4FA6"/>
    <w:rsid w:val="004F59F8"/>
    <w:rsid w:val="005062CE"/>
    <w:rsid w:val="00511DEE"/>
    <w:rsid w:val="00514C97"/>
    <w:rsid w:val="005270C1"/>
    <w:rsid w:val="00527F7E"/>
    <w:rsid w:val="005349F6"/>
    <w:rsid w:val="00540DFC"/>
    <w:rsid w:val="00546D43"/>
    <w:rsid w:val="00550780"/>
    <w:rsid w:val="005514D5"/>
    <w:rsid w:val="0057048D"/>
    <w:rsid w:val="00575941"/>
    <w:rsid w:val="00584E02"/>
    <w:rsid w:val="005A47E7"/>
    <w:rsid w:val="005B3EF1"/>
    <w:rsid w:val="005B5923"/>
    <w:rsid w:val="005C3E06"/>
    <w:rsid w:val="005D01B0"/>
    <w:rsid w:val="005D1D7B"/>
    <w:rsid w:val="005E0B2C"/>
    <w:rsid w:val="005E65F3"/>
    <w:rsid w:val="005F2711"/>
    <w:rsid w:val="005F7187"/>
    <w:rsid w:val="005F75C7"/>
    <w:rsid w:val="00600CB7"/>
    <w:rsid w:val="00604217"/>
    <w:rsid w:val="006076B5"/>
    <w:rsid w:val="006122C3"/>
    <w:rsid w:val="00627E00"/>
    <w:rsid w:val="00642836"/>
    <w:rsid w:val="0064665C"/>
    <w:rsid w:val="00646DC3"/>
    <w:rsid w:val="00652377"/>
    <w:rsid w:val="0067372B"/>
    <w:rsid w:val="006A0821"/>
    <w:rsid w:val="006A1F16"/>
    <w:rsid w:val="006A233C"/>
    <w:rsid w:val="006B76AC"/>
    <w:rsid w:val="006E612F"/>
    <w:rsid w:val="006E70E4"/>
    <w:rsid w:val="00702333"/>
    <w:rsid w:val="00705188"/>
    <w:rsid w:val="007230C7"/>
    <w:rsid w:val="00736F7D"/>
    <w:rsid w:val="00745E32"/>
    <w:rsid w:val="00747058"/>
    <w:rsid w:val="00756081"/>
    <w:rsid w:val="00761FD9"/>
    <w:rsid w:val="00764301"/>
    <w:rsid w:val="00780E3B"/>
    <w:rsid w:val="00790C4B"/>
    <w:rsid w:val="007B05CE"/>
    <w:rsid w:val="007B625E"/>
    <w:rsid w:val="007B7898"/>
    <w:rsid w:val="007C0223"/>
    <w:rsid w:val="007C413C"/>
    <w:rsid w:val="007D2410"/>
    <w:rsid w:val="007E0EB0"/>
    <w:rsid w:val="007E3AFE"/>
    <w:rsid w:val="007F0ECE"/>
    <w:rsid w:val="00805B51"/>
    <w:rsid w:val="00812697"/>
    <w:rsid w:val="0083408E"/>
    <w:rsid w:val="00835FC5"/>
    <w:rsid w:val="008706BB"/>
    <w:rsid w:val="00871E48"/>
    <w:rsid w:val="00877324"/>
    <w:rsid w:val="008A0E45"/>
    <w:rsid w:val="008B5CFA"/>
    <w:rsid w:val="008D55CD"/>
    <w:rsid w:val="008F267D"/>
    <w:rsid w:val="008F6D71"/>
    <w:rsid w:val="00935668"/>
    <w:rsid w:val="0094003C"/>
    <w:rsid w:val="0094666E"/>
    <w:rsid w:val="009538F1"/>
    <w:rsid w:val="00957FC0"/>
    <w:rsid w:val="009713BD"/>
    <w:rsid w:val="009814BB"/>
    <w:rsid w:val="0099100D"/>
    <w:rsid w:val="009A2F15"/>
    <w:rsid w:val="009A5850"/>
    <w:rsid w:val="009B0C5D"/>
    <w:rsid w:val="009B2DFF"/>
    <w:rsid w:val="009B7EB3"/>
    <w:rsid w:val="009C19EA"/>
    <w:rsid w:val="009D273C"/>
    <w:rsid w:val="009E348D"/>
    <w:rsid w:val="009E6A12"/>
    <w:rsid w:val="00A04C71"/>
    <w:rsid w:val="00A05EB4"/>
    <w:rsid w:val="00A273FB"/>
    <w:rsid w:val="00A44E5E"/>
    <w:rsid w:val="00A465D4"/>
    <w:rsid w:val="00A511C2"/>
    <w:rsid w:val="00A5450D"/>
    <w:rsid w:val="00A83D1C"/>
    <w:rsid w:val="00A91950"/>
    <w:rsid w:val="00AA1B95"/>
    <w:rsid w:val="00AA74DA"/>
    <w:rsid w:val="00AB13DB"/>
    <w:rsid w:val="00AB5ED0"/>
    <w:rsid w:val="00AD1606"/>
    <w:rsid w:val="00AD29DF"/>
    <w:rsid w:val="00AE0E95"/>
    <w:rsid w:val="00AF0BCA"/>
    <w:rsid w:val="00AF7D2D"/>
    <w:rsid w:val="00B07D31"/>
    <w:rsid w:val="00B139DE"/>
    <w:rsid w:val="00B20FCE"/>
    <w:rsid w:val="00B25301"/>
    <w:rsid w:val="00B3289D"/>
    <w:rsid w:val="00B42FFE"/>
    <w:rsid w:val="00B458CB"/>
    <w:rsid w:val="00B50B1A"/>
    <w:rsid w:val="00B55593"/>
    <w:rsid w:val="00B60649"/>
    <w:rsid w:val="00B60FB2"/>
    <w:rsid w:val="00B66BEC"/>
    <w:rsid w:val="00B83000"/>
    <w:rsid w:val="00B929B5"/>
    <w:rsid w:val="00BA60FE"/>
    <w:rsid w:val="00BB1CF8"/>
    <w:rsid w:val="00BB415D"/>
    <w:rsid w:val="00BC0DBA"/>
    <w:rsid w:val="00BE092B"/>
    <w:rsid w:val="00BE30A5"/>
    <w:rsid w:val="00BE7510"/>
    <w:rsid w:val="00C17A26"/>
    <w:rsid w:val="00C22787"/>
    <w:rsid w:val="00C25E16"/>
    <w:rsid w:val="00C27F14"/>
    <w:rsid w:val="00C36B85"/>
    <w:rsid w:val="00C451B8"/>
    <w:rsid w:val="00C56C0E"/>
    <w:rsid w:val="00C629F2"/>
    <w:rsid w:val="00C66409"/>
    <w:rsid w:val="00C83DD4"/>
    <w:rsid w:val="00C84EEC"/>
    <w:rsid w:val="00CA3C1C"/>
    <w:rsid w:val="00CA764D"/>
    <w:rsid w:val="00CC5D6A"/>
    <w:rsid w:val="00CD6E14"/>
    <w:rsid w:val="00CE06EA"/>
    <w:rsid w:val="00CE2B9B"/>
    <w:rsid w:val="00CE4C0F"/>
    <w:rsid w:val="00CE6C46"/>
    <w:rsid w:val="00CE6ED9"/>
    <w:rsid w:val="00D10740"/>
    <w:rsid w:val="00D123AE"/>
    <w:rsid w:val="00D32099"/>
    <w:rsid w:val="00D377F1"/>
    <w:rsid w:val="00D4372F"/>
    <w:rsid w:val="00D56D5E"/>
    <w:rsid w:val="00D63A67"/>
    <w:rsid w:val="00D66F7B"/>
    <w:rsid w:val="00D8017C"/>
    <w:rsid w:val="00D86F7E"/>
    <w:rsid w:val="00D90494"/>
    <w:rsid w:val="00D90729"/>
    <w:rsid w:val="00D90DF3"/>
    <w:rsid w:val="00D95A1D"/>
    <w:rsid w:val="00D977F3"/>
    <w:rsid w:val="00DA5E44"/>
    <w:rsid w:val="00DB0F4D"/>
    <w:rsid w:val="00DC3BF7"/>
    <w:rsid w:val="00DD0B66"/>
    <w:rsid w:val="00DE3172"/>
    <w:rsid w:val="00DE39FE"/>
    <w:rsid w:val="00DF4DEB"/>
    <w:rsid w:val="00E113F5"/>
    <w:rsid w:val="00E23098"/>
    <w:rsid w:val="00E26218"/>
    <w:rsid w:val="00E447CD"/>
    <w:rsid w:val="00E50281"/>
    <w:rsid w:val="00E60983"/>
    <w:rsid w:val="00E620AC"/>
    <w:rsid w:val="00EA10EE"/>
    <w:rsid w:val="00EA2557"/>
    <w:rsid w:val="00EB105D"/>
    <w:rsid w:val="00EB28C2"/>
    <w:rsid w:val="00EB357E"/>
    <w:rsid w:val="00EB621C"/>
    <w:rsid w:val="00EC2055"/>
    <w:rsid w:val="00EC308C"/>
    <w:rsid w:val="00EC52C1"/>
    <w:rsid w:val="00ED2C8D"/>
    <w:rsid w:val="00EE0B44"/>
    <w:rsid w:val="00F00BCF"/>
    <w:rsid w:val="00F00C11"/>
    <w:rsid w:val="00F163CB"/>
    <w:rsid w:val="00F26433"/>
    <w:rsid w:val="00F26F56"/>
    <w:rsid w:val="00F3130C"/>
    <w:rsid w:val="00F35C2D"/>
    <w:rsid w:val="00F43A04"/>
    <w:rsid w:val="00F500BE"/>
    <w:rsid w:val="00F71AF0"/>
    <w:rsid w:val="00F7485F"/>
    <w:rsid w:val="00FA49A6"/>
    <w:rsid w:val="00FA50FF"/>
    <w:rsid w:val="00FB7756"/>
    <w:rsid w:val="00FD2405"/>
    <w:rsid w:val="00FE39B4"/>
    <w:rsid w:val="52DB7B7F"/>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C61B5"/>
  <w15:chartTrackingRefBased/>
  <w15:docId w15:val="{D068DAED-2CB7-42CF-90F4-7C1846A8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8B2"/>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0F73"/>
    <w:pPr>
      <w:ind w:left="720"/>
      <w:contextualSpacing/>
    </w:pPr>
  </w:style>
  <w:style w:type="character" w:styleId="Hyperlink">
    <w:name w:val="Hyperlink"/>
    <w:basedOn w:val="DefaultParagraphFont"/>
    <w:uiPriority w:val="99"/>
    <w:unhideWhenUsed/>
    <w:rsid w:val="00BB1CF8"/>
    <w:rPr>
      <w:color w:val="0000FF" w:themeColor="hyperlink"/>
      <w:u w:val="single"/>
    </w:rPr>
  </w:style>
  <w:style w:type="character" w:styleId="UnresolvedMention">
    <w:name w:val="Unresolved Mention"/>
    <w:basedOn w:val="DefaultParagraphFont"/>
    <w:uiPriority w:val="99"/>
    <w:semiHidden/>
    <w:unhideWhenUsed/>
    <w:rsid w:val="00BB1CF8"/>
    <w:rPr>
      <w:color w:val="808080"/>
      <w:shd w:val="clear" w:color="auto" w:fill="E6E6E6"/>
    </w:rPr>
  </w:style>
  <w:style w:type="character" w:styleId="CommentReference">
    <w:name w:val="annotation reference"/>
    <w:basedOn w:val="DefaultParagraphFont"/>
    <w:uiPriority w:val="99"/>
    <w:semiHidden/>
    <w:unhideWhenUsed/>
    <w:rsid w:val="00385875"/>
    <w:rPr>
      <w:sz w:val="16"/>
      <w:szCs w:val="16"/>
    </w:rPr>
  </w:style>
  <w:style w:type="paragraph" w:styleId="CommentText">
    <w:name w:val="annotation text"/>
    <w:basedOn w:val="Normal"/>
    <w:link w:val="CommentTextChar"/>
    <w:uiPriority w:val="99"/>
    <w:semiHidden/>
    <w:unhideWhenUsed/>
    <w:rsid w:val="00385875"/>
    <w:pPr>
      <w:spacing w:line="240" w:lineRule="auto"/>
    </w:pPr>
    <w:rPr>
      <w:sz w:val="20"/>
      <w:szCs w:val="20"/>
    </w:rPr>
  </w:style>
  <w:style w:type="character" w:customStyle="1" w:styleId="CommentTextChar">
    <w:name w:val="Comment Text Char"/>
    <w:basedOn w:val="DefaultParagraphFont"/>
    <w:link w:val="CommentText"/>
    <w:uiPriority w:val="99"/>
    <w:semiHidden/>
    <w:rsid w:val="00385875"/>
    <w:rPr>
      <w:rFonts w:asciiTheme="minorHAnsi" w:hAnsiTheme="minorHAnsi"/>
      <w:szCs w:val="20"/>
    </w:rPr>
  </w:style>
  <w:style w:type="paragraph" w:styleId="CommentSubject">
    <w:name w:val="annotation subject"/>
    <w:basedOn w:val="CommentText"/>
    <w:next w:val="CommentText"/>
    <w:link w:val="CommentSubjectChar"/>
    <w:uiPriority w:val="99"/>
    <w:semiHidden/>
    <w:unhideWhenUsed/>
    <w:rsid w:val="00385875"/>
    <w:rPr>
      <w:b/>
      <w:bCs/>
    </w:rPr>
  </w:style>
  <w:style w:type="character" w:customStyle="1" w:styleId="CommentSubjectChar">
    <w:name w:val="Comment Subject Char"/>
    <w:basedOn w:val="CommentTextChar"/>
    <w:link w:val="CommentSubject"/>
    <w:uiPriority w:val="99"/>
    <w:semiHidden/>
    <w:rsid w:val="00385875"/>
    <w:rPr>
      <w:rFonts w:asciiTheme="minorHAnsi" w:hAnsiTheme="minorHAnsi"/>
      <w:b/>
      <w:bCs/>
      <w:szCs w:val="20"/>
    </w:rPr>
  </w:style>
  <w:style w:type="paragraph" w:styleId="BalloonText">
    <w:name w:val="Balloon Text"/>
    <w:basedOn w:val="Normal"/>
    <w:link w:val="BalloonTextChar"/>
    <w:uiPriority w:val="99"/>
    <w:semiHidden/>
    <w:unhideWhenUsed/>
    <w:rsid w:val="003858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5875"/>
    <w:rPr>
      <w:rFonts w:ascii="Segoe UI" w:hAnsi="Segoe UI" w:cs="Segoe UI"/>
      <w:sz w:val="18"/>
      <w:szCs w:val="18"/>
    </w:rPr>
  </w:style>
  <w:style w:type="paragraph" w:styleId="PlainText">
    <w:name w:val="Plain Text"/>
    <w:basedOn w:val="Normal"/>
    <w:link w:val="PlainTextChar"/>
    <w:uiPriority w:val="99"/>
    <w:semiHidden/>
    <w:unhideWhenUsed/>
    <w:rsid w:val="002F7DDF"/>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2F7DDF"/>
    <w:rPr>
      <w:rFonts w:ascii="Calibri" w:hAnsi="Calibri"/>
      <w:sz w:val="22"/>
      <w:szCs w:val="21"/>
    </w:rPr>
  </w:style>
  <w:style w:type="paragraph" w:styleId="Footer">
    <w:name w:val="footer"/>
    <w:basedOn w:val="Normal"/>
    <w:link w:val="FooterChar"/>
    <w:uiPriority w:val="99"/>
    <w:unhideWhenUsed/>
    <w:rsid w:val="006E6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612F"/>
    <w:rPr>
      <w:rFonts w:asciiTheme="minorHAnsi" w:hAnsiTheme="minorHAnsi"/>
      <w:sz w:val="22"/>
    </w:rPr>
  </w:style>
  <w:style w:type="paragraph" w:styleId="Header">
    <w:name w:val="header"/>
    <w:basedOn w:val="Normal"/>
    <w:link w:val="HeaderChar"/>
    <w:uiPriority w:val="99"/>
    <w:unhideWhenUsed/>
    <w:rsid w:val="00424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4911"/>
    <w:rPr>
      <w:rFonts w:asciiTheme="minorHAnsi" w:hAnsiTheme="minorHAnsi"/>
      <w:sz w:val="22"/>
    </w:rPr>
  </w:style>
  <w:style w:type="character" w:styleId="FollowedHyperlink">
    <w:name w:val="FollowedHyperlink"/>
    <w:basedOn w:val="DefaultParagraphFont"/>
    <w:uiPriority w:val="99"/>
    <w:semiHidden/>
    <w:unhideWhenUsed/>
    <w:rsid w:val="007C413C"/>
    <w:rPr>
      <w:color w:val="800080" w:themeColor="followedHyperlink"/>
      <w:u w:val="single"/>
    </w:rPr>
  </w:style>
  <w:style w:type="paragraph" w:styleId="FootnoteText">
    <w:name w:val="footnote text"/>
    <w:basedOn w:val="Normal"/>
    <w:link w:val="FootnoteTextChar"/>
    <w:uiPriority w:val="99"/>
    <w:semiHidden/>
    <w:unhideWhenUsed/>
    <w:rsid w:val="006122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22C3"/>
    <w:rPr>
      <w:rFonts w:asciiTheme="minorHAnsi" w:hAnsiTheme="minorHAnsi"/>
      <w:szCs w:val="20"/>
    </w:rPr>
  </w:style>
  <w:style w:type="character" w:styleId="FootnoteReference">
    <w:name w:val="footnote reference"/>
    <w:basedOn w:val="DefaultParagraphFont"/>
    <w:uiPriority w:val="99"/>
    <w:semiHidden/>
    <w:unhideWhenUsed/>
    <w:rsid w:val="006122C3"/>
    <w:rPr>
      <w:vertAlign w:val="superscript"/>
    </w:rPr>
  </w:style>
  <w:style w:type="paragraph" w:styleId="EndnoteText">
    <w:name w:val="endnote text"/>
    <w:basedOn w:val="Normal"/>
    <w:link w:val="EndnoteTextChar"/>
    <w:uiPriority w:val="99"/>
    <w:semiHidden/>
    <w:unhideWhenUsed/>
    <w:rsid w:val="005A47E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A47E7"/>
    <w:rPr>
      <w:rFonts w:asciiTheme="minorHAnsi" w:hAnsiTheme="minorHAnsi"/>
      <w:szCs w:val="20"/>
    </w:rPr>
  </w:style>
  <w:style w:type="character" w:styleId="EndnoteReference">
    <w:name w:val="endnote reference"/>
    <w:basedOn w:val="DefaultParagraphFont"/>
    <w:uiPriority w:val="99"/>
    <w:semiHidden/>
    <w:unhideWhenUsed/>
    <w:rsid w:val="005A47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9284">
      <w:bodyDiv w:val="1"/>
      <w:marLeft w:val="0"/>
      <w:marRight w:val="0"/>
      <w:marTop w:val="0"/>
      <w:marBottom w:val="0"/>
      <w:divBdr>
        <w:top w:val="none" w:sz="0" w:space="0" w:color="auto"/>
        <w:left w:val="none" w:sz="0" w:space="0" w:color="auto"/>
        <w:bottom w:val="none" w:sz="0" w:space="0" w:color="auto"/>
        <w:right w:val="none" w:sz="0" w:space="0" w:color="auto"/>
      </w:divBdr>
    </w:div>
    <w:div w:id="65810755">
      <w:bodyDiv w:val="1"/>
      <w:marLeft w:val="0"/>
      <w:marRight w:val="0"/>
      <w:marTop w:val="0"/>
      <w:marBottom w:val="0"/>
      <w:divBdr>
        <w:top w:val="none" w:sz="0" w:space="0" w:color="auto"/>
        <w:left w:val="none" w:sz="0" w:space="0" w:color="auto"/>
        <w:bottom w:val="none" w:sz="0" w:space="0" w:color="auto"/>
        <w:right w:val="none" w:sz="0" w:space="0" w:color="auto"/>
      </w:divBdr>
    </w:div>
    <w:div w:id="78525303">
      <w:bodyDiv w:val="1"/>
      <w:marLeft w:val="0"/>
      <w:marRight w:val="0"/>
      <w:marTop w:val="0"/>
      <w:marBottom w:val="0"/>
      <w:divBdr>
        <w:top w:val="none" w:sz="0" w:space="0" w:color="auto"/>
        <w:left w:val="none" w:sz="0" w:space="0" w:color="auto"/>
        <w:bottom w:val="none" w:sz="0" w:space="0" w:color="auto"/>
        <w:right w:val="none" w:sz="0" w:space="0" w:color="auto"/>
      </w:divBdr>
    </w:div>
    <w:div w:id="106051883">
      <w:bodyDiv w:val="1"/>
      <w:marLeft w:val="0"/>
      <w:marRight w:val="0"/>
      <w:marTop w:val="0"/>
      <w:marBottom w:val="0"/>
      <w:divBdr>
        <w:top w:val="none" w:sz="0" w:space="0" w:color="auto"/>
        <w:left w:val="none" w:sz="0" w:space="0" w:color="auto"/>
        <w:bottom w:val="none" w:sz="0" w:space="0" w:color="auto"/>
        <w:right w:val="none" w:sz="0" w:space="0" w:color="auto"/>
      </w:divBdr>
    </w:div>
    <w:div w:id="134639234">
      <w:bodyDiv w:val="1"/>
      <w:marLeft w:val="0"/>
      <w:marRight w:val="0"/>
      <w:marTop w:val="0"/>
      <w:marBottom w:val="0"/>
      <w:divBdr>
        <w:top w:val="none" w:sz="0" w:space="0" w:color="auto"/>
        <w:left w:val="none" w:sz="0" w:space="0" w:color="auto"/>
        <w:bottom w:val="none" w:sz="0" w:space="0" w:color="auto"/>
        <w:right w:val="none" w:sz="0" w:space="0" w:color="auto"/>
      </w:divBdr>
    </w:div>
    <w:div w:id="169150076">
      <w:bodyDiv w:val="1"/>
      <w:marLeft w:val="0"/>
      <w:marRight w:val="0"/>
      <w:marTop w:val="0"/>
      <w:marBottom w:val="0"/>
      <w:divBdr>
        <w:top w:val="none" w:sz="0" w:space="0" w:color="auto"/>
        <w:left w:val="none" w:sz="0" w:space="0" w:color="auto"/>
        <w:bottom w:val="none" w:sz="0" w:space="0" w:color="auto"/>
        <w:right w:val="none" w:sz="0" w:space="0" w:color="auto"/>
      </w:divBdr>
    </w:div>
    <w:div w:id="336269929">
      <w:bodyDiv w:val="1"/>
      <w:marLeft w:val="0"/>
      <w:marRight w:val="0"/>
      <w:marTop w:val="0"/>
      <w:marBottom w:val="0"/>
      <w:divBdr>
        <w:top w:val="none" w:sz="0" w:space="0" w:color="auto"/>
        <w:left w:val="none" w:sz="0" w:space="0" w:color="auto"/>
        <w:bottom w:val="none" w:sz="0" w:space="0" w:color="auto"/>
        <w:right w:val="none" w:sz="0" w:space="0" w:color="auto"/>
      </w:divBdr>
    </w:div>
    <w:div w:id="344483835">
      <w:bodyDiv w:val="1"/>
      <w:marLeft w:val="0"/>
      <w:marRight w:val="0"/>
      <w:marTop w:val="0"/>
      <w:marBottom w:val="0"/>
      <w:divBdr>
        <w:top w:val="none" w:sz="0" w:space="0" w:color="auto"/>
        <w:left w:val="none" w:sz="0" w:space="0" w:color="auto"/>
        <w:bottom w:val="none" w:sz="0" w:space="0" w:color="auto"/>
        <w:right w:val="none" w:sz="0" w:space="0" w:color="auto"/>
      </w:divBdr>
    </w:div>
    <w:div w:id="437024663">
      <w:bodyDiv w:val="1"/>
      <w:marLeft w:val="0"/>
      <w:marRight w:val="0"/>
      <w:marTop w:val="0"/>
      <w:marBottom w:val="0"/>
      <w:divBdr>
        <w:top w:val="none" w:sz="0" w:space="0" w:color="auto"/>
        <w:left w:val="none" w:sz="0" w:space="0" w:color="auto"/>
        <w:bottom w:val="none" w:sz="0" w:space="0" w:color="auto"/>
        <w:right w:val="none" w:sz="0" w:space="0" w:color="auto"/>
      </w:divBdr>
    </w:div>
    <w:div w:id="444809176">
      <w:bodyDiv w:val="1"/>
      <w:marLeft w:val="0"/>
      <w:marRight w:val="0"/>
      <w:marTop w:val="0"/>
      <w:marBottom w:val="0"/>
      <w:divBdr>
        <w:top w:val="none" w:sz="0" w:space="0" w:color="auto"/>
        <w:left w:val="none" w:sz="0" w:space="0" w:color="auto"/>
        <w:bottom w:val="none" w:sz="0" w:space="0" w:color="auto"/>
        <w:right w:val="none" w:sz="0" w:space="0" w:color="auto"/>
      </w:divBdr>
    </w:div>
    <w:div w:id="461919602">
      <w:bodyDiv w:val="1"/>
      <w:marLeft w:val="0"/>
      <w:marRight w:val="0"/>
      <w:marTop w:val="0"/>
      <w:marBottom w:val="0"/>
      <w:divBdr>
        <w:top w:val="none" w:sz="0" w:space="0" w:color="auto"/>
        <w:left w:val="none" w:sz="0" w:space="0" w:color="auto"/>
        <w:bottom w:val="none" w:sz="0" w:space="0" w:color="auto"/>
        <w:right w:val="none" w:sz="0" w:space="0" w:color="auto"/>
      </w:divBdr>
    </w:div>
    <w:div w:id="463429943">
      <w:bodyDiv w:val="1"/>
      <w:marLeft w:val="0"/>
      <w:marRight w:val="0"/>
      <w:marTop w:val="0"/>
      <w:marBottom w:val="0"/>
      <w:divBdr>
        <w:top w:val="none" w:sz="0" w:space="0" w:color="auto"/>
        <w:left w:val="none" w:sz="0" w:space="0" w:color="auto"/>
        <w:bottom w:val="none" w:sz="0" w:space="0" w:color="auto"/>
        <w:right w:val="none" w:sz="0" w:space="0" w:color="auto"/>
      </w:divBdr>
    </w:div>
    <w:div w:id="481312781">
      <w:bodyDiv w:val="1"/>
      <w:marLeft w:val="0"/>
      <w:marRight w:val="0"/>
      <w:marTop w:val="0"/>
      <w:marBottom w:val="0"/>
      <w:divBdr>
        <w:top w:val="none" w:sz="0" w:space="0" w:color="auto"/>
        <w:left w:val="none" w:sz="0" w:space="0" w:color="auto"/>
        <w:bottom w:val="none" w:sz="0" w:space="0" w:color="auto"/>
        <w:right w:val="none" w:sz="0" w:space="0" w:color="auto"/>
      </w:divBdr>
    </w:div>
    <w:div w:id="497883999">
      <w:bodyDiv w:val="1"/>
      <w:marLeft w:val="0"/>
      <w:marRight w:val="0"/>
      <w:marTop w:val="0"/>
      <w:marBottom w:val="0"/>
      <w:divBdr>
        <w:top w:val="none" w:sz="0" w:space="0" w:color="auto"/>
        <w:left w:val="none" w:sz="0" w:space="0" w:color="auto"/>
        <w:bottom w:val="none" w:sz="0" w:space="0" w:color="auto"/>
        <w:right w:val="none" w:sz="0" w:space="0" w:color="auto"/>
      </w:divBdr>
    </w:div>
    <w:div w:id="502939086">
      <w:bodyDiv w:val="1"/>
      <w:marLeft w:val="0"/>
      <w:marRight w:val="0"/>
      <w:marTop w:val="0"/>
      <w:marBottom w:val="0"/>
      <w:divBdr>
        <w:top w:val="none" w:sz="0" w:space="0" w:color="auto"/>
        <w:left w:val="none" w:sz="0" w:space="0" w:color="auto"/>
        <w:bottom w:val="none" w:sz="0" w:space="0" w:color="auto"/>
        <w:right w:val="none" w:sz="0" w:space="0" w:color="auto"/>
      </w:divBdr>
    </w:div>
    <w:div w:id="537857164">
      <w:bodyDiv w:val="1"/>
      <w:marLeft w:val="0"/>
      <w:marRight w:val="0"/>
      <w:marTop w:val="0"/>
      <w:marBottom w:val="0"/>
      <w:divBdr>
        <w:top w:val="none" w:sz="0" w:space="0" w:color="auto"/>
        <w:left w:val="none" w:sz="0" w:space="0" w:color="auto"/>
        <w:bottom w:val="none" w:sz="0" w:space="0" w:color="auto"/>
        <w:right w:val="none" w:sz="0" w:space="0" w:color="auto"/>
      </w:divBdr>
    </w:div>
    <w:div w:id="590897580">
      <w:bodyDiv w:val="1"/>
      <w:marLeft w:val="0"/>
      <w:marRight w:val="0"/>
      <w:marTop w:val="0"/>
      <w:marBottom w:val="0"/>
      <w:divBdr>
        <w:top w:val="none" w:sz="0" w:space="0" w:color="auto"/>
        <w:left w:val="none" w:sz="0" w:space="0" w:color="auto"/>
        <w:bottom w:val="none" w:sz="0" w:space="0" w:color="auto"/>
        <w:right w:val="none" w:sz="0" w:space="0" w:color="auto"/>
      </w:divBdr>
    </w:div>
    <w:div w:id="595333541">
      <w:bodyDiv w:val="1"/>
      <w:marLeft w:val="0"/>
      <w:marRight w:val="0"/>
      <w:marTop w:val="0"/>
      <w:marBottom w:val="0"/>
      <w:divBdr>
        <w:top w:val="none" w:sz="0" w:space="0" w:color="auto"/>
        <w:left w:val="none" w:sz="0" w:space="0" w:color="auto"/>
        <w:bottom w:val="none" w:sz="0" w:space="0" w:color="auto"/>
        <w:right w:val="none" w:sz="0" w:space="0" w:color="auto"/>
      </w:divBdr>
    </w:div>
    <w:div w:id="599724763">
      <w:bodyDiv w:val="1"/>
      <w:marLeft w:val="0"/>
      <w:marRight w:val="0"/>
      <w:marTop w:val="0"/>
      <w:marBottom w:val="0"/>
      <w:divBdr>
        <w:top w:val="none" w:sz="0" w:space="0" w:color="auto"/>
        <w:left w:val="none" w:sz="0" w:space="0" w:color="auto"/>
        <w:bottom w:val="none" w:sz="0" w:space="0" w:color="auto"/>
        <w:right w:val="none" w:sz="0" w:space="0" w:color="auto"/>
      </w:divBdr>
    </w:div>
    <w:div w:id="605507349">
      <w:bodyDiv w:val="1"/>
      <w:marLeft w:val="0"/>
      <w:marRight w:val="0"/>
      <w:marTop w:val="0"/>
      <w:marBottom w:val="0"/>
      <w:divBdr>
        <w:top w:val="none" w:sz="0" w:space="0" w:color="auto"/>
        <w:left w:val="none" w:sz="0" w:space="0" w:color="auto"/>
        <w:bottom w:val="none" w:sz="0" w:space="0" w:color="auto"/>
        <w:right w:val="none" w:sz="0" w:space="0" w:color="auto"/>
      </w:divBdr>
    </w:div>
    <w:div w:id="629093623">
      <w:bodyDiv w:val="1"/>
      <w:marLeft w:val="0"/>
      <w:marRight w:val="0"/>
      <w:marTop w:val="0"/>
      <w:marBottom w:val="0"/>
      <w:divBdr>
        <w:top w:val="none" w:sz="0" w:space="0" w:color="auto"/>
        <w:left w:val="none" w:sz="0" w:space="0" w:color="auto"/>
        <w:bottom w:val="none" w:sz="0" w:space="0" w:color="auto"/>
        <w:right w:val="none" w:sz="0" w:space="0" w:color="auto"/>
      </w:divBdr>
    </w:div>
    <w:div w:id="658312368">
      <w:bodyDiv w:val="1"/>
      <w:marLeft w:val="0"/>
      <w:marRight w:val="0"/>
      <w:marTop w:val="0"/>
      <w:marBottom w:val="0"/>
      <w:divBdr>
        <w:top w:val="none" w:sz="0" w:space="0" w:color="auto"/>
        <w:left w:val="none" w:sz="0" w:space="0" w:color="auto"/>
        <w:bottom w:val="none" w:sz="0" w:space="0" w:color="auto"/>
        <w:right w:val="none" w:sz="0" w:space="0" w:color="auto"/>
      </w:divBdr>
    </w:div>
    <w:div w:id="663822285">
      <w:bodyDiv w:val="1"/>
      <w:marLeft w:val="0"/>
      <w:marRight w:val="0"/>
      <w:marTop w:val="0"/>
      <w:marBottom w:val="0"/>
      <w:divBdr>
        <w:top w:val="none" w:sz="0" w:space="0" w:color="auto"/>
        <w:left w:val="none" w:sz="0" w:space="0" w:color="auto"/>
        <w:bottom w:val="none" w:sz="0" w:space="0" w:color="auto"/>
        <w:right w:val="none" w:sz="0" w:space="0" w:color="auto"/>
      </w:divBdr>
    </w:div>
    <w:div w:id="694893398">
      <w:bodyDiv w:val="1"/>
      <w:marLeft w:val="0"/>
      <w:marRight w:val="0"/>
      <w:marTop w:val="0"/>
      <w:marBottom w:val="0"/>
      <w:divBdr>
        <w:top w:val="none" w:sz="0" w:space="0" w:color="auto"/>
        <w:left w:val="none" w:sz="0" w:space="0" w:color="auto"/>
        <w:bottom w:val="none" w:sz="0" w:space="0" w:color="auto"/>
        <w:right w:val="none" w:sz="0" w:space="0" w:color="auto"/>
      </w:divBdr>
    </w:div>
    <w:div w:id="727069182">
      <w:bodyDiv w:val="1"/>
      <w:marLeft w:val="0"/>
      <w:marRight w:val="0"/>
      <w:marTop w:val="0"/>
      <w:marBottom w:val="0"/>
      <w:divBdr>
        <w:top w:val="none" w:sz="0" w:space="0" w:color="auto"/>
        <w:left w:val="none" w:sz="0" w:space="0" w:color="auto"/>
        <w:bottom w:val="none" w:sz="0" w:space="0" w:color="auto"/>
        <w:right w:val="none" w:sz="0" w:space="0" w:color="auto"/>
      </w:divBdr>
    </w:div>
    <w:div w:id="750348296">
      <w:bodyDiv w:val="1"/>
      <w:marLeft w:val="0"/>
      <w:marRight w:val="0"/>
      <w:marTop w:val="0"/>
      <w:marBottom w:val="0"/>
      <w:divBdr>
        <w:top w:val="none" w:sz="0" w:space="0" w:color="auto"/>
        <w:left w:val="none" w:sz="0" w:space="0" w:color="auto"/>
        <w:bottom w:val="none" w:sz="0" w:space="0" w:color="auto"/>
        <w:right w:val="none" w:sz="0" w:space="0" w:color="auto"/>
      </w:divBdr>
    </w:div>
    <w:div w:id="824513608">
      <w:bodyDiv w:val="1"/>
      <w:marLeft w:val="0"/>
      <w:marRight w:val="0"/>
      <w:marTop w:val="0"/>
      <w:marBottom w:val="0"/>
      <w:divBdr>
        <w:top w:val="none" w:sz="0" w:space="0" w:color="auto"/>
        <w:left w:val="none" w:sz="0" w:space="0" w:color="auto"/>
        <w:bottom w:val="none" w:sz="0" w:space="0" w:color="auto"/>
        <w:right w:val="none" w:sz="0" w:space="0" w:color="auto"/>
      </w:divBdr>
    </w:div>
    <w:div w:id="844825959">
      <w:bodyDiv w:val="1"/>
      <w:marLeft w:val="0"/>
      <w:marRight w:val="0"/>
      <w:marTop w:val="0"/>
      <w:marBottom w:val="0"/>
      <w:divBdr>
        <w:top w:val="none" w:sz="0" w:space="0" w:color="auto"/>
        <w:left w:val="none" w:sz="0" w:space="0" w:color="auto"/>
        <w:bottom w:val="none" w:sz="0" w:space="0" w:color="auto"/>
        <w:right w:val="none" w:sz="0" w:space="0" w:color="auto"/>
      </w:divBdr>
    </w:div>
    <w:div w:id="855121239">
      <w:bodyDiv w:val="1"/>
      <w:marLeft w:val="0"/>
      <w:marRight w:val="0"/>
      <w:marTop w:val="0"/>
      <w:marBottom w:val="0"/>
      <w:divBdr>
        <w:top w:val="none" w:sz="0" w:space="0" w:color="auto"/>
        <w:left w:val="none" w:sz="0" w:space="0" w:color="auto"/>
        <w:bottom w:val="none" w:sz="0" w:space="0" w:color="auto"/>
        <w:right w:val="none" w:sz="0" w:space="0" w:color="auto"/>
      </w:divBdr>
    </w:div>
    <w:div w:id="934753940">
      <w:bodyDiv w:val="1"/>
      <w:marLeft w:val="0"/>
      <w:marRight w:val="0"/>
      <w:marTop w:val="0"/>
      <w:marBottom w:val="0"/>
      <w:divBdr>
        <w:top w:val="none" w:sz="0" w:space="0" w:color="auto"/>
        <w:left w:val="none" w:sz="0" w:space="0" w:color="auto"/>
        <w:bottom w:val="none" w:sz="0" w:space="0" w:color="auto"/>
        <w:right w:val="none" w:sz="0" w:space="0" w:color="auto"/>
      </w:divBdr>
    </w:div>
    <w:div w:id="989023111">
      <w:bodyDiv w:val="1"/>
      <w:marLeft w:val="0"/>
      <w:marRight w:val="0"/>
      <w:marTop w:val="0"/>
      <w:marBottom w:val="0"/>
      <w:divBdr>
        <w:top w:val="none" w:sz="0" w:space="0" w:color="auto"/>
        <w:left w:val="none" w:sz="0" w:space="0" w:color="auto"/>
        <w:bottom w:val="none" w:sz="0" w:space="0" w:color="auto"/>
        <w:right w:val="none" w:sz="0" w:space="0" w:color="auto"/>
      </w:divBdr>
    </w:div>
    <w:div w:id="1095445878">
      <w:bodyDiv w:val="1"/>
      <w:marLeft w:val="0"/>
      <w:marRight w:val="0"/>
      <w:marTop w:val="0"/>
      <w:marBottom w:val="0"/>
      <w:divBdr>
        <w:top w:val="none" w:sz="0" w:space="0" w:color="auto"/>
        <w:left w:val="none" w:sz="0" w:space="0" w:color="auto"/>
        <w:bottom w:val="none" w:sz="0" w:space="0" w:color="auto"/>
        <w:right w:val="none" w:sz="0" w:space="0" w:color="auto"/>
      </w:divBdr>
    </w:div>
    <w:div w:id="1122961547">
      <w:bodyDiv w:val="1"/>
      <w:marLeft w:val="0"/>
      <w:marRight w:val="0"/>
      <w:marTop w:val="0"/>
      <w:marBottom w:val="0"/>
      <w:divBdr>
        <w:top w:val="none" w:sz="0" w:space="0" w:color="auto"/>
        <w:left w:val="none" w:sz="0" w:space="0" w:color="auto"/>
        <w:bottom w:val="none" w:sz="0" w:space="0" w:color="auto"/>
        <w:right w:val="none" w:sz="0" w:space="0" w:color="auto"/>
      </w:divBdr>
    </w:div>
    <w:div w:id="1140347410">
      <w:bodyDiv w:val="1"/>
      <w:marLeft w:val="0"/>
      <w:marRight w:val="0"/>
      <w:marTop w:val="0"/>
      <w:marBottom w:val="0"/>
      <w:divBdr>
        <w:top w:val="none" w:sz="0" w:space="0" w:color="auto"/>
        <w:left w:val="none" w:sz="0" w:space="0" w:color="auto"/>
        <w:bottom w:val="none" w:sz="0" w:space="0" w:color="auto"/>
        <w:right w:val="none" w:sz="0" w:space="0" w:color="auto"/>
      </w:divBdr>
    </w:div>
    <w:div w:id="1198011310">
      <w:bodyDiv w:val="1"/>
      <w:marLeft w:val="0"/>
      <w:marRight w:val="0"/>
      <w:marTop w:val="0"/>
      <w:marBottom w:val="0"/>
      <w:divBdr>
        <w:top w:val="none" w:sz="0" w:space="0" w:color="auto"/>
        <w:left w:val="none" w:sz="0" w:space="0" w:color="auto"/>
        <w:bottom w:val="none" w:sz="0" w:space="0" w:color="auto"/>
        <w:right w:val="none" w:sz="0" w:space="0" w:color="auto"/>
      </w:divBdr>
    </w:div>
    <w:div w:id="1203515262">
      <w:bodyDiv w:val="1"/>
      <w:marLeft w:val="0"/>
      <w:marRight w:val="0"/>
      <w:marTop w:val="0"/>
      <w:marBottom w:val="0"/>
      <w:divBdr>
        <w:top w:val="none" w:sz="0" w:space="0" w:color="auto"/>
        <w:left w:val="none" w:sz="0" w:space="0" w:color="auto"/>
        <w:bottom w:val="none" w:sz="0" w:space="0" w:color="auto"/>
        <w:right w:val="none" w:sz="0" w:space="0" w:color="auto"/>
      </w:divBdr>
    </w:div>
    <w:div w:id="1278878759">
      <w:bodyDiv w:val="1"/>
      <w:marLeft w:val="0"/>
      <w:marRight w:val="0"/>
      <w:marTop w:val="0"/>
      <w:marBottom w:val="0"/>
      <w:divBdr>
        <w:top w:val="none" w:sz="0" w:space="0" w:color="auto"/>
        <w:left w:val="none" w:sz="0" w:space="0" w:color="auto"/>
        <w:bottom w:val="none" w:sz="0" w:space="0" w:color="auto"/>
        <w:right w:val="none" w:sz="0" w:space="0" w:color="auto"/>
      </w:divBdr>
    </w:div>
    <w:div w:id="1288389146">
      <w:bodyDiv w:val="1"/>
      <w:marLeft w:val="0"/>
      <w:marRight w:val="0"/>
      <w:marTop w:val="0"/>
      <w:marBottom w:val="0"/>
      <w:divBdr>
        <w:top w:val="none" w:sz="0" w:space="0" w:color="auto"/>
        <w:left w:val="none" w:sz="0" w:space="0" w:color="auto"/>
        <w:bottom w:val="none" w:sz="0" w:space="0" w:color="auto"/>
        <w:right w:val="none" w:sz="0" w:space="0" w:color="auto"/>
      </w:divBdr>
    </w:div>
    <w:div w:id="1318459411">
      <w:bodyDiv w:val="1"/>
      <w:marLeft w:val="0"/>
      <w:marRight w:val="0"/>
      <w:marTop w:val="0"/>
      <w:marBottom w:val="0"/>
      <w:divBdr>
        <w:top w:val="none" w:sz="0" w:space="0" w:color="auto"/>
        <w:left w:val="none" w:sz="0" w:space="0" w:color="auto"/>
        <w:bottom w:val="none" w:sz="0" w:space="0" w:color="auto"/>
        <w:right w:val="none" w:sz="0" w:space="0" w:color="auto"/>
      </w:divBdr>
    </w:div>
    <w:div w:id="1380787584">
      <w:bodyDiv w:val="1"/>
      <w:marLeft w:val="0"/>
      <w:marRight w:val="0"/>
      <w:marTop w:val="0"/>
      <w:marBottom w:val="0"/>
      <w:divBdr>
        <w:top w:val="none" w:sz="0" w:space="0" w:color="auto"/>
        <w:left w:val="none" w:sz="0" w:space="0" w:color="auto"/>
        <w:bottom w:val="none" w:sz="0" w:space="0" w:color="auto"/>
        <w:right w:val="none" w:sz="0" w:space="0" w:color="auto"/>
      </w:divBdr>
    </w:div>
    <w:div w:id="1423602091">
      <w:bodyDiv w:val="1"/>
      <w:marLeft w:val="0"/>
      <w:marRight w:val="0"/>
      <w:marTop w:val="0"/>
      <w:marBottom w:val="0"/>
      <w:divBdr>
        <w:top w:val="none" w:sz="0" w:space="0" w:color="auto"/>
        <w:left w:val="none" w:sz="0" w:space="0" w:color="auto"/>
        <w:bottom w:val="none" w:sz="0" w:space="0" w:color="auto"/>
        <w:right w:val="none" w:sz="0" w:space="0" w:color="auto"/>
      </w:divBdr>
    </w:div>
    <w:div w:id="1456831786">
      <w:bodyDiv w:val="1"/>
      <w:marLeft w:val="0"/>
      <w:marRight w:val="0"/>
      <w:marTop w:val="0"/>
      <w:marBottom w:val="0"/>
      <w:divBdr>
        <w:top w:val="none" w:sz="0" w:space="0" w:color="auto"/>
        <w:left w:val="none" w:sz="0" w:space="0" w:color="auto"/>
        <w:bottom w:val="none" w:sz="0" w:space="0" w:color="auto"/>
        <w:right w:val="none" w:sz="0" w:space="0" w:color="auto"/>
      </w:divBdr>
    </w:div>
    <w:div w:id="1478767701">
      <w:bodyDiv w:val="1"/>
      <w:marLeft w:val="0"/>
      <w:marRight w:val="0"/>
      <w:marTop w:val="0"/>
      <w:marBottom w:val="0"/>
      <w:divBdr>
        <w:top w:val="none" w:sz="0" w:space="0" w:color="auto"/>
        <w:left w:val="none" w:sz="0" w:space="0" w:color="auto"/>
        <w:bottom w:val="none" w:sz="0" w:space="0" w:color="auto"/>
        <w:right w:val="none" w:sz="0" w:space="0" w:color="auto"/>
      </w:divBdr>
    </w:div>
    <w:div w:id="1511720003">
      <w:bodyDiv w:val="1"/>
      <w:marLeft w:val="0"/>
      <w:marRight w:val="0"/>
      <w:marTop w:val="0"/>
      <w:marBottom w:val="0"/>
      <w:divBdr>
        <w:top w:val="none" w:sz="0" w:space="0" w:color="auto"/>
        <w:left w:val="none" w:sz="0" w:space="0" w:color="auto"/>
        <w:bottom w:val="none" w:sz="0" w:space="0" w:color="auto"/>
        <w:right w:val="none" w:sz="0" w:space="0" w:color="auto"/>
      </w:divBdr>
    </w:div>
    <w:div w:id="1557813175">
      <w:bodyDiv w:val="1"/>
      <w:marLeft w:val="0"/>
      <w:marRight w:val="0"/>
      <w:marTop w:val="0"/>
      <w:marBottom w:val="0"/>
      <w:divBdr>
        <w:top w:val="none" w:sz="0" w:space="0" w:color="auto"/>
        <w:left w:val="none" w:sz="0" w:space="0" w:color="auto"/>
        <w:bottom w:val="none" w:sz="0" w:space="0" w:color="auto"/>
        <w:right w:val="none" w:sz="0" w:space="0" w:color="auto"/>
      </w:divBdr>
    </w:div>
    <w:div w:id="1579170562">
      <w:bodyDiv w:val="1"/>
      <w:marLeft w:val="0"/>
      <w:marRight w:val="0"/>
      <w:marTop w:val="0"/>
      <w:marBottom w:val="0"/>
      <w:divBdr>
        <w:top w:val="none" w:sz="0" w:space="0" w:color="auto"/>
        <w:left w:val="none" w:sz="0" w:space="0" w:color="auto"/>
        <w:bottom w:val="none" w:sz="0" w:space="0" w:color="auto"/>
        <w:right w:val="none" w:sz="0" w:space="0" w:color="auto"/>
      </w:divBdr>
    </w:div>
    <w:div w:id="1628004189">
      <w:bodyDiv w:val="1"/>
      <w:marLeft w:val="0"/>
      <w:marRight w:val="0"/>
      <w:marTop w:val="0"/>
      <w:marBottom w:val="0"/>
      <w:divBdr>
        <w:top w:val="none" w:sz="0" w:space="0" w:color="auto"/>
        <w:left w:val="none" w:sz="0" w:space="0" w:color="auto"/>
        <w:bottom w:val="none" w:sz="0" w:space="0" w:color="auto"/>
        <w:right w:val="none" w:sz="0" w:space="0" w:color="auto"/>
      </w:divBdr>
    </w:div>
    <w:div w:id="1644460783">
      <w:bodyDiv w:val="1"/>
      <w:marLeft w:val="0"/>
      <w:marRight w:val="0"/>
      <w:marTop w:val="0"/>
      <w:marBottom w:val="0"/>
      <w:divBdr>
        <w:top w:val="none" w:sz="0" w:space="0" w:color="auto"/>
        <w:left w:val="none" w:sz="0" w:space="0" w:color="auto"/>
        <w:bottom w:val="none" w:sz="0" w:space="0" w:color="auto"/>
        <w:right w:val="none" w:sz="0" w:space="0" w:color="auto"/>
      </w:divBdr>
    </w:div>
    <w:div w:id="1657878660">
      <w:bodyDiv w:val="1"/>
      <w:marLeft w:val="0"/>
      <w:marRight w:val="0"/>
      <w:marTop w:val="0"/>
      <w:marBottom w:val="0"/>
      <w:divBdr>
        <w:top w:val="none" w:sz="0" w:space="0" w:color="auto"/>
        <w:left w:val="none" w:sz="0" w:space="0" w:color="auto"/>
        <w:bottom w:val="none" w:sz="0" w:space="0" w:color="auto"/>
        <w:right w:val="none" w:sz="0" w:space="0" w:color="auto"/>
      </w:divBdr>
    </w:div>
    <w:div w:id="1742869336">
      <w:bodyDiv w:val="1"/>
      <w:marLeft w:val="0"/>
      <w:marRight w:val="0"/>
      <w:marTop w:val="0"/>
      <w:marBottom w:val="0"/>
      <w:divBdr>
        <w:top w:val="none" w:sz="0" w:space="0" w:color="auto"/>
        <w:left w:val="none" w:sz="0" w:space="0" w:color="auto"/>
        <w:bottom w:val="none" w:sz="0" w:space="0" w:color="auto"/>
        <w:right w:val="none" w:sz="0" w:space="0" w:color="auto"/>
      </w:divBdr>
    </w:div>
    <w:div w:id="1775436568">
      <w:bodyDiv w:val="1"/>
      <w:marLeft w:val="0"/>
      <w:marRight w:val="0"/>
      <w:marTop w:val="0"/>
      <w:marBottom w:val="0"/>
      <w:divBdr>
        <w:top w:val="none" w:sz="0" w:space="0" w:color="auto"/>
        <w:left w:val="none" w:sz="0" w:space="0" w:color="auto"/>
        <w:bottom w:val="none" w:sz="0" w:space="0" w:color="auto"/>
        <w:right w:val="none" w:sz="0" w:space="0" w:color="auto"/>
      </w:divBdr>
    </w:div>
    <w:div w:id="1784687170">
      <w:bodyDiv w:val="1"/>
      <w:marLeft w:val="0"/>
      <w:marRight w:val="0"/>
      <w:marTop w:val="0"/>
      <w:marBottom w:val="0"/>
      <w:divBdr>
        <w:top w:val="none" w:sz="0" w:space="0" w:color="auto"/>
        <w:left w:val="none" w:sz="0" w:space="0" w:color="auto"/>
        <w:bottom w:val="none" w:sz="0" w:space="0" w:color="auto"/>
        <w:right w:val="none" w:sz="0" w:space="0" w:color="auto"/>
      </w:divBdr>
    </w:div>
    <w:div w:id="1794716201">
      <w:bodyDiv w:val="1"/>
      <w:marLeft w:val="0"/>
      <w:marRight w:val="0"/>
      <w:marTop w:val="0"/>
      <w:marBottom w:val="0"/>
      <w:divBdr>
        <w:top w:val="none" w:sz="0" w:space="0" w:color="auto"/>
        <w:left w:val="none" w:sz="0" w:space="0" w:color="auto"/>
        <w:bottom w:val="none" w:sz="0" w:space="0" w:color="auto"/>
        <w:right w:val="none" w:sz="0" w:space="0" w:color="auto"/>
      </w:divBdr>
    </w:div>
    <w:div w:id="1801918273">
      <w:bodyDiv w:val="1"/>
      <w:marLeft w:val="0"/>
      <w:marRight w:val="0"/>
      <w:marTop w:val="0"/>
      <w:marBottom w:val="0"/>
      <w:divBdr>
        <w:top w:val="none" w:sz="0" w:space="0" w:color="auto"/>
        <w:left w:val="none" w:sz="0" w:space="0" w:color="auto"/>
        <w:bottom w:val="none" w:sz="0" w:space="0" w:color="auto"/>
        <w:right w:val="none" w:sz="0" w:space="0" w:color="auto"/>
      </w:divBdr>
    </w:div>
    <w:div w:id="1858226053">
      <w:bodyDiv w:val="1"/>
      <w:marLeft w:val="0"/>
      <w:marRight w:val="0"/>
      <w:marTop w:val="0"/>
      <w:marBottom w:val="0"/>
      <w:divBdr>
        <w:top w:val="none" w:sz="0" w:space="0" w:color="auto"/>
        <w:left w:val="none" w:sz="0" w:space="0" w:color="auto"/>
        <w:bottom w:val="none" w:sz="0" w:space="0" w:color="auto"/>
        <w:right w:val="none" w:sz="0" w:space="0" w:color="auto"/>
      </w:divBdr>
    </w:div>
    <w:div w:id="1868592314">
      <w:bodyDiv w:val="1"/>
      <w:marLeft w:val="0"/>
      <w:marRight w:val="0"/>
      <w:marTop w:val="0"/>
      <w:marBottom w:val="0"/>
      <w:divBdr>
        <w:top w:val="none" w:sz="0" w:space="0" w:color="auto"/>
        <w:left w:val="none" w:sz="0" w:space="0" w:color="auto"/>
        <w:bottom w:val="none" w:sz="0" w:space="0" w:color="auto"/>
        <w:right w:val="none" w:sz="0" w:space="0" w:color="auto"/>
      </w:divBdr>
    </w:div>
    <w:div w:id="1897817726">
      <w:bodyDiv w:val="1"/>
      <w:marLeft w:val="0"/>
      <w:marRight w:val="0"/>
      <w:marTop w:val="0"/>
      <w:marBottom w:val="0"/>
      <w:divBdr>
        <w:top w:val="none" w:sz="0" w:space="0" w:color="auto"/>
        <w:left w:val="none" w:sz="0" w:space="0" w:color="auto"/>
        <w:bottom w:val="none" w:sz="0" w:space="0" w:color="auto"/>
        <w:right w:val="none" w:sz="0" w:space="0" w:color="auto"/>
      </w:divBdr>
    </w:div>
    <w:div w:id="1975481033">
      <w:bodyDiv w:val="1"/>
      <w:marLeft w:val="0"/>
      <w:marRight w:val="0"/>
      <w:marTop w:val="0"/>
      <w:marBottom w:val="0"/>
      <w:divBdr>
        <w:top w:val="none" w:sz="0" w:space="0" w:color="auto"/>
        <w:left w:val="none" w:sz="0" w:space="0" w:color="auto"/>
        <w:bottom w:val="none" w:sz="0" w:space="0" w:color="auto"/>
        <w:right w:val="none" w:sz="0" w:space="0" w:color="auto"/>
      </w:divBdr>
    </w:div>
    <w:div w:id="1995136992">
      <w:bodyDiv w:val="1"/>
      <w:marLeft w:val="0"/>
      <w:marRight w:val="0"/>
      <w:marTop w:val="0"/>
      <w:marBottom w:val="0"/>
      <w:divBdr>
        <w:top w:val="none" w:sz="0" w:space="0" w:color="auto"/>
        <w:left w:val="none" w:sz="0" w:space="0" w:color="auto"/>
        <w:bottom w:val="none" w:sz="0" w:space="0" w:color="auto"/>
        <w:right w:val="none" w:sz="0" w:space="0" w:color="auto"/>
      </w:divBdr>
    </w:div>
    <w:div w:id="2024627337">
      <w:bodyDiv w:val="1"/>
      <w:marLeft w:val="0"/>
      <w:marRight w:val="0"/>
      <w:marTop w:val="0"/>
      <w:marBottom w:val="0"/>
      <w:divBdr>
        <w:top w:val="none" w:sz="0" w:space="0" w:color="auto"/>
        <w:left w:val="none" w:sz="0" w:space="0" w:color="auto"/>
        <w:bottom w:val="none" w:sz="0" w:space="0" w:color="auto"/>
        <w:right w:val="none" w:sz="0" w:space="0" w:color="auto"/>
      </w:divBdr>
    </w:div>
    <w:div w:id="2039576092">
      <w:bodyDiv w:val="1"/>
      <w:marLeft w:val="0"/>
      <w:marRight w:val="0"/>
      <w:marTop w:val="0"/>
      <w:marBottom w:val="0"/>
      <w:divBdr>
        <w:top w:val="none" w:sz="0" w:space="0" w:color="auto"/>
        <w:left w:val="none" w:sz="0" w:space="0" w:color="auto"/>
        <w:bottom w:val="none" w:sz="0" w:space="0" w:color="auto"/>
        <w:right w:val="none" w:sz="0" w:space="0" w:color="auto"/>
      </w:divBdr>
    </w:div>
    <w:div w:id="2107917387">
      <w:bodyDiv w:val="1"/>
      <w:marLeft w:val="0"/>
      <w:marRight w:val="0"/>
      <w:marTop w:val="0"/>
      <w:marBottom w:val="0"/>
      <w:divBdr>
        <w:top w:val="none" w:sz="0" w:space="0" w:color="auto"/>
        <w:left w:val="none" w:sz="0" w:space="0" w:color="auto"/>
        <w:bottom w:val="none" w:sz="0" w:space="0" w:color="auto"/>
        <w:right w:val="none" w:sz="0" w:space="0" w:color="auto"/>
      </w:divBdr>
    </w:div>
    <w:div w:id="2116514498">
      <w:bodyDiv w:val="1"/>
      <w:marLeft w:val="0"/>
      <w:marRight w:val="0"/>
      <w:marTop w:val="0"/>
      <w:marBottom w:val="0"/>
      <w:divBdr>
        <w:top w:val="none" w:sz="0" w:space="0" w:color="auto"/>
        <w:left w:val="none" w:sz="0" w:space="0" w:color="auto"/>
        <w:bottom w:val="none" w:sz="0" w:space="0" w:color="auto"/>
        <w:right w:val="none" w:sz="0" w:space="0" w:color="auto"/>
      </w:divBdr>
    </w:div>
    <w:div w:id="2118482931">
      <w:bodyDiv w:val="1"/>
      <w:marLeft w:val="0"/>
      <w:marRight w:val="0"/>
      <w:marTop w:val="0"/>
      <w:marBottom w:val="0"/>
      <w:divBdr>
        <w:top w:val="none" w:sz="0" w:space="0" w:color="auto"/>
        <w:left w:val="none" w:sz="0" w:space="0" w:color="auto"/>
        <w:bottom w:val="none" w:sz="0" w:space="0" w:color="auto"/>
        <w:right w:val="none" w:sz="0" w:space="0" w:color="auto"/>
      </w:divBdr>
    </w:div>
    <w:div w:id="2129161584">
      <w:bodyDiv w:val="1"/>
      <w:marLeft w:val="0"/>
      <w:marRight w:val="0"/>
      <w:marTop w:val="0"/>
      <w:marBottom w:val="0"/>
      <w:divBdr>
        <w:top w:val="none" w:sz="0" w:space="0" w:color="auto"/>
        <w:left w:val="none" w:sz="0" w:space="0" w:color="auto"/>
        <w:bottom w:val="none" w:sz="0" w:space="0" w:color="auto"/>
        <w:right w:val="none" w:sz="0" w:space="0" w:color="auto"/>
      </w:divBdr>
    </w:div>
    <w:div w:id="212927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bc.ca/player/play/1204963395611/" TargetMode="External"/><Relationship Id="rId18" Type="http://schemas.openxmlformats.org/officeDocument/2006/relationships/hyperlink" Target="http://www.cbc.ca/news/technology/how-to-recycle-the-unrecyclable-from-cigarette-butts-to-squeeze-pouches-1.461497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cbc.ca/news/technology/garbage-recycling-china-plastics-canada-1.4586602"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cbc.ca/player/play/1229688387706/"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eelregion.ca/waste" TargetMode="External"/><Relationship Id="rId20" Type="http://schemas.openxmlformats.org/officeDocument/2006/relationships/hyperlink" Target="http://www.cbc.ca/player/play/1196818499952"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cbc.ca/news/technology/recycling-contamination-1.4606893" TargetMode="External"/><Relationship Id="rId23" Type="http://schemas.openxmlformats.org/officeDocument/2006/relationships/hyperlink" Target="https://en.oxforddictionaries.com/" TargetMode="External"/><Relationship Id="rId10" Type="http://schemas.openxmlformats.org/officeDocument/2006/relationships/footnotes" Target="footnotes.xml"/><Relationship Id="rId19" Type="http://schemas.openxmlformats.org/officeDocument/2006/relationships/hyperlink" Target="https://www.youtube.com/watch?v=Z0m7xhxu4dQ"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youtube.com/watch?v=ayBv8GHeh0U" TargetMode="External"/><Relationship Id="rId22" Type="http://schemas.openxmlformats.org/officeDocument/2006/relationships/hyperlink" Target="https://en.oxforddictiona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f2ef2b6bf4346d0a9a60e9784f95a0d xmlns="29beacfe-a767-471d-b72b-a6c9662a3841">
      <Terms xmlns="http://schemas.microsoft.com/office/infopath/2007/PartnerControls"/>
    </if2ef2b6bf4346d0a9a60e9784f95a0d>
    <i09ce8ea77e04d5b937fa0a29b257c75 xmlns="29beacfe-a767-471d-b72b-a6c9662a3841">
      <Terms xmlns="http://schemas.microsoft.com/office/infopath/2007/PartnerControls"/>
    </i09ce8ea77e04d5b937fa0a29b257c75>
    <c816cc0c51d043a4907164997a81cf13 xmlns="29beacfe-a767-471d-b72b-a6c9662a3841">
      <Terms xmlns="http://schemas.microsoft.com/office/infopath/2007/PartnerControls"/>
    </c816cc0c51d043a4907164997a81cf13>
    <b84c496a5d0b4e848eae240e679f45e7 xmlns="29beacfe-a767-471d-b72b-a6c9662a3841">
      <Terms xmlns="http://schemas.microsoft.com/office/infopath/2007/PartnerControls">
        <TermInfo xmlns="http://schemas.microsoft.com/office/infopath/2007/PartnerControls">
          <TermName xmlns="http://schemas.microsoft.com/office/infopath/2007/PartnerControls">Public Works</TermName>
          <TermId xmlns="http://schemas.microsoft.com/office/infopath/2007/PartnerControls">f5ff1673-8fe8-47a7-8483-175fe86087e7</TermId>
        </TermInfo>
      </Terms>
    </b84c496a5d0b4e848eae240e679f45e7>
    <i7c7954a6da6485baed72bf62adc9a98 xmlns="29beacfe-a767-471d-b72b-a6c9662a3841">
      <Terms xmlns="http://schemas.microsoft.com/office/infopath/2007/PartnerControls"/>
    </i7c7954a6da6485baed72bf62adc9a98>
    <oaba50052a024fb29595ecca5fbbaa4e xmlns="29beacfe-a767-471d-b72b-a6c9662a3841">
      <Terms xmlns="http://schemas.microsoft.com/office/infopath/2007/PartnerControls">
        <TermInfo xmlns="http://schemas.microsoft.com/office/infopath/2007/PartnerControls">
          <TermName xmlns="http://schemas.microsoft.com/office/infopath/2007/PartnerControls">Operations Support</TermName>
          <TermId xmlns="http://schemas.microsoft.com/office/infopath/2007/PartnerControls">e6b69cdb-98f8-49cb-ba36-acc555212616</TermId>
        </TermInfo>
      </Terms>
    </oaba50052a024fb29595ecca5fbbaa4e>
    <SIZAAuthor xmlns="29beacfe-a767-471d-b72b-a6c9662a3841">
      <UserInfo>
        <DisplayName/>
        <AccountId xsi:nil="true"/>
        <AccountType/>
      </UserInfo>
    </SIZAAuthor>
    <SIZADate xmlns="29beacfe-a767-471d-b72b-a6c9662a3841" xsi:nil="true"/>
    <SIZASubject xmlns="29beacfe-a767-471d-b72b-a6c9662a3841" xsi:nil="true"/>
    <leed0c44d2ac42d791805961a1e6b6e0 xmlns="29beacfe-a767-471d-b72b-a6c9662a3841">
      <Terms xmlns="http://schemas.microsoft.com/office/infopath/2007/PartnerControls"/>
    </leed0c44d2ac42d791805961a1e6b6e0>
    <TaxCatchAll xmlns="29beacfe-a767-471d-b72b-a6c9662a3841">
      <Value>3</Value>
      <Value>2</Value>
      <Value>1</Value>
    </TaxCatchAll>
    <d4d6d7f2852d41a09afacf0336fedee9 xmlns="29beacfe-a767-471d-b72b-a6c9662a3841">
      <Terms xmlns="http://schemas.microsoft.com/office/infopath/2007/PartnerControls">
        <TermInfo xmlns="http://schemas.microsoft.com/office/infopath/2007/PartnerControls">
          <TermName xmlns="http://schemas.microsoft.com/office/infopath/2007/PartnerControls">Education Programs and Services</TermName>
          <TermId xmlns="http://schemas.microsoft.com/office/infopath/2007/PartnerControls">977f2d39-2813-4a41-a3fc-e2850c4e5406</TermId>
        </TermInfo>
      </Terms>
    </d4d6d7f2852d41a09afacf0336fedee9>
    <SIZARecordsEventDate xmlns="29beacfe-a767-471d-b72b-a6c9662a3841" xsi:nil="true"/>
    <_dlc_DocId xmlns="29beacfe-a767-471d-b72b-a6c9662a3841">TPV3AHSAUMYJ-585810938-311</_dlc_DocId>
    <_dlc_DocIdUrl xmlns="29beacfe-a767-471d-b72b-a6c9662a3841">
      <Url>https://peelregionca.sharepoint.com/teams/A79/_layouts/15/DocIdRedir.aspx?ID=TPV3AHSAUMYJ-585810938-311</Url>
      <Description>TPV3AHSAUMYJ-585810938-311</Description>
    </_dlc_DocIdUrl>
    <SharedWithUsers xmlns="29beacfe-a767-471d-b72b-a6c9662a3841">
      <UserInfo>
        <DisplayName>Lane, Laura</DisplayName>
        <AccountId>17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ROP Word" ma:contentTypeID="0x0101006450AF52053E4366878046AAF3AB30AB0054EC6705BD2EA64F8AE8D5E1A937103C" ma:contentTypeVersion="27" ma:contentTypeDescription="Basis of all company word documents." ma:contentTypeScope="" ma:versionID="5e8f7b3716e478e51346fa852adaf031">
  <xsd:schema xmlns:xsd="http://www.w3.org/2001/XMLSchema" xmlns:xs="http://www.w3.org/2001/XMLSchema" xmlns:p="http://schemas.microsoft.com/office/2006/metadata/properties" xmlns:ns2="29beacfe-a767-471d-b72b-a6c9662a3841" xmlns:ns3="26d78b18-8483-43dd-b19b-a7bf4850614a" targetNamespace="http://schemas.microsoft.com/office/2006/metadata/properties" ma:root="true" ma:fieldsID="31462878cc8a62c540418c9f568fae00" ns2:_="" ns3:_="">
    <xsd:import namespace="29beacfe-a767-471d-b72b-a6c9662a3841"/>
    <xsd:import namespace="26d78b18-8483-43dd-b19b-a7bf4850614a"/>
    <xsd:element name="properties">
      <xsd:complexType>
        <xsd:sequence>
          <xsd:element name="documentManagement">
            <xsd:complexType>
              <xsd:all>
                <xsd:element ref="ns2:_dlc_DocId" minOccurs="0"/>
                <xsd:element ref="ns2:_dlc_DocIdUrl" minOccurs="0"/>
                <xsd:element ref="ns2:_dlc_DocIdPersistId" minOccurs="0"/>
                <xsd:element ref="ns2:b84c496a5d0b4e848eae240e679f45e7" minOccurs="0"/>
                <xsd:element ref="ns2:TaxCatchAll" minOccurs="0"/>
                <xsd:element ref="ns2:TaxCatchAllLabel" minOccurs="0"/>
                <xsd:element ref="ns2:oaba50052a024fb29595ecca5fbbaa4e" minOccurs="0"/>
                <xsd:element ref="ns2:d4d6d7f2852d41a09afacf0336fedee9" minOccurs="0"/>
                <xsd:element ref="ns2:if2ef2b6bf4346d0a9a60e9784f95a0d" minOccurs="0"/>
                <xsd:element ref="ns2:i7c7954a6da6485baed72bf62adc9a98" minOccurs="0"/>
                <xsd:element ref="ns2:i09ce8ea77e04d5b937fa0a29b257c75" minOccurs="0"/>
                <xsd:element ref="ns2:SIZADate" minOccurs="0"/>
                <xsd:element ref="ns2:SIZASubject" minOccurs="0"/>
                <xsd:element ref="ns2:SIZAAuthor" minOccurs="0"/>
                <xsd:element ref="ns2:c816cc0c51d043a4907164997a81cf13" minOccurs="0"/>
                <xsd:element ref="ns2:leed0c44d2ac42d791805961a1e6b6e0" minOccurs="0"/>
                <xsd:element ref="ns2:SIZARecordsEventDate"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acfe-a767-471d-b72b-a6c9662a384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b84c496a5d0b4e848eae240e679f45e7" ma:index="11" nillable="true" ma:taxonomy="true" ma:internalName="b84c496a5d0b4e848eae240e679f45e7" ma:taxonomyFieldName="SIZADepartment" ma:displayName="Department" ma:default="1;#Public Works|f5ff1673-8fe8-47a7-8483-175fe86087e7" ma:fieldId="{b84c496a-5d0b-4e84-8eae-240e679f45e7}" ma:sspId="fa93b17b-eca5-4df2-9431-61ba77a6f1f7" ma:termSetId="60320ae7-a7b2-4969-932f-f2bb791727f2"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564c78d1-d321-483f-a60b-a19e15ef91db}" ma:internalName="TaxCatchAll" ma:showField="CatchAllData" ma:web="29beacfe-a767-471d-b72b-a6c9662a3841">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564c78d1-d321-483f-a60b-a19e15ef91db}" ma:internalName="TaxCatchAllLabel" ma:readOnly="true" ma:showField="CatchAllDataLabel" ma:web="29beacfe-a767-471d-b72b-a6c9662a3841">
      <xsd:complexType>
        <xsd:complexContent>
          <xsd:extension base="dms:MultiChoiceLookup">
            <xsd:sequence>
              <xsd:element name="Value" type="dms:Lookup" maxOccurs="unbounded" minOccurs="0" nillable="true"/>
            </xsd:sequence>
          </xsd:extension>
        </xsd:complexContent>
      </xsd:complexType>
    </xsd:element>
    <xsd:element name="oaba50052a024fb29595ecca5fbbaa4e" ma:index="15" nillable="true" ma:taxonomy="true" ma:internalName="oaba50052a024fb29595ecca5fbbaa4e" ma:taxonomyFieldName="SIZADivision" ma:displayName="Division" ma:default="2;#Operations Support|e6b69cdb-98f8-49cb-ba36-acc555212616" ma:fieldId="{8aba5005-2a02-4fb2-9595-ecca5fbbaa4e}" ma:sspId="fa93b17b-eca5-4df2-9431-61ba77a6f1f7" ma:termSetId="b837b880-3aa0-41f7-886b-2a1389d416d0" ma:anchorId="00000000-0000-0000-0000-000000000000" ma:open="false" ma:isKeyword="false">
      <xsd:complexType>
        <xsd:sequence>
          <xsd:element ref="pc:Terms" minOccurs="0" maxOccurs="1"/>
        </xsd:sequence>
      </xsd:complexType>
    </xsd:element>
    <xsd:element name="d4d6d7f2852d41a09afacf0336fedee9" ma:index="17" nillable="true" ma:taxonomy="true" ma:internalName="d4d6d7f2852d41a09afacf0336fedee9" ma:taxonomyFieldName="SIZASection" ma:displayName="Section" ma:default="3;#Education Programs and Services|977f2d39-2813-4a41-a3fc-e2850c4e5406" ma:fieldId="{d4d6d7f2-852d-41a0-9afa-cf0336fedee9}" ma:sspId="fa93b17b-eca5-4df2-9431-61ba77a6f1f7" ma:termSetId="11c1e720-e982-466a-aacd-09d4c23fdbc0" ma:anchorId="00000000-0000-0000-0000-000000000000" ma:open="false" ma:isKeyword="false">
      <xsd:complexType>
        <xsd:sequence>
          <xsd:element ref="pc:Terms" minOccurs="0" maxOccurs="1"/>
        </xsd:sequence>
      </xsd:complexType>
    </xsd:element>
    <xsd:element name="if2ef2b6bf4346d0a9a60e9784f95a0d" ma:index="19" nillable="true" ma:taxonomy="true" ma:internalName="if2ef2b6bf4346d0a9a60e9784f95a0d" ma:taxonomyFieldName="SIZAService" ma:displayName="Service" ma:readOnly="false" ma:fieldId="{2f2ef2b6-bf43-46d0-a9a6-0e9784f95a0d}" ma:sspId="fa93b17b-eca5-4df2-9431-61ba77a6f1f7" ma:termSetId="b77d1e8a-5db7-483c-9b23-740035cc05a6" ma:anchorId="00000000-0000-0000-0000-000000000000" ma:open="false" ma:isKeyword="false">
      <xsd:complexType>
        <xsd:sequence>
          <xsd:element ref="pc:Terms" minOccurs="0" maxOccurs="1"/>
        </xsd:sequence>
      </xsd:complexType>
    </xsd:element>
    <xsd:element name="i7c7954a6da6485baed72bf62adc9a98" ma:index="21" nillable="true" ma:taxonomy="true" ma:internalName="i7c7954a6da6485baed72bf62adc9a98" ma:taxonomyFieldName="SIZADocumentType" ma:displayName="Document Type" ma:readOnly="false" ma:fieldId="{27c7954a-6da6-485b-aed7-2bf62adc9a98}" ma:sspId="fa93b17b-eca5-4df2-9431-61ba77a6f1f7" ma:termSetId="a30e0fc5-ef8a-411d-ac18-85e301421e76" ma:anchorId="00000000-0000-0000-0000-000000000000" ma:open="false" ma:isKeyword="false">
      <xsd:complexType>
        <xsd:sequence>
          <xsd:element ref="pc:Terms" minOccurs="0" maxOccurs="1"/>
        </xsd:sequence>
      </xsd:complexType>
    </xsd:element>
    <xsd:element name="i09ce8ea77e04d5b937fa0a29b257c75" ma:index="23" nillable="true" ma:taxonomy="true" ma:internalName="i09ce8ea77e04d5b937fa0a29b257c75" ma:taxonomyFieldName="SIZADocumentSubType" ma:displayName="Document SubType" ma:readOnly="false" ma:fieldId="{209ce8ea-77e0-4d5b-937f-a0a29b257c75}" ma:sspId="fa93b17b-eca5-4df2-9431-61ba77a6f1f7" ma:termSetId="9ba2e993-e3a4-40d4-af48-5ac0b9f0db0c" ma:anchorId="00000000-0000-0000-0000-000000000000" ma:open="false" ma:isKeyword="false">
      <xsd:complexType>
        <xsd:sequence>
          <xsd:element ref="pc:Terms" minOccurs="0" maxOccurs="1"/>
        </xsd:sequence>
      </xsd:complexType>
    </xsd:element>
    <xsd:element name="SIZADate" ma:index="25" nillable="true" ma:displayName="Date" ma:description="The date of the document." ma:internalName="SIZADate" ma:readOnly="false">
      <xsd:simpleType>
        <xsd:restriction base="dms:DateTime"/>
      </xsd:simpleType>
    </xsd:element>
    <xsd:element name="SIZASubject" ma:index="26" nillable="true" ma:displayName="Subject" ma:description="The subject of the document." ma:internalName="SIZASubject" ma:readOnly="false">
      <xsd:simpleType>
        <xsd:restriction base="dms:Text"/>
      </xsd:simpleType>
    </xsd:element>
    <xsd:element name="SIZAAuthor" ma:index="27" nillable="true" ma:displayName="Author" ma:description="The author of the document." ma:internalName="SIZA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816cc0c51d043a4907164997a81cf13" ma:index="28" nillable="true" ma:taxonomy="true" ma:internalName="c816cc0c51d043a4907164997a81cf13" ma:taxonomyFieldName="SIZAKeywords" ma:displayName="Additional Tags" ma:readOnly="false" ma:fieldId="{c816cc0c-51d0-43a4-9071-64997a81cf13}" ma:sspId="fa93b17b-eca5-4df2-9431-61ba77a6f1f7" ma:termSetId="c9229c1c-9cd4-4e27-a7aa-176e35bc250b" ma:anchorId="00000000-0000-0000-0000-000000000000" ma:open="false" ma:isKeyword="false">
      <xsd:complexType>
        <xsd:sequence>
          <xsd:element ref="pc:Terms" minOccurs="0" maxOccurs="1"/>
        </xsd:sequence>
      </xsd:complexType>
    </xsd:element>
    <xsd:element name="leed0c44d2ac42d791805961a1e6b6e0" ma:index="30" nillable="true" ma:taxonomy="true" ma:internalName="leed0c44d2ac42d791805961a1e6b6e0" ma:taxonomyFieldName="SIZARecordClassification" ma:displayName="Records Classification" ma:readOnly="false" ma:fieldId="{5eed0c44-d2ac-42d7-9180-5961a1e6b6e0}" ma:sspId="fa93b17b-eca5-4df2-9431-61ba77a6f1f7" ma:termSetId="4de2fedc-4bea-4300-87fb-a9dd50186fcb" ma:anchorId="00000000-0000-0000-0000-000000000000" ma:open="false" ma:isKeyword="false">
      <xsd:complexType>
        <xsd:sequence>
          <xsd:element ref="pc:Terms" minOccurs="0" maxOccurs="1"/>
        </xsd:sequence>
      </xsd:complexType>
    </xsd:element>
    <xsd:element name="SIZARecordsEventDate" ma:index="32" nillable="true" ma:displayName="Records Event Date" ma:description="Records Event Date" ma:internalName="SIZARecordsEventDate" ma:readOnly="false">
      <xsd:simpleType>
        <xsd:restriction base="dms:DateTime"/>
      </xsd:simpleType>
    </xsd:element>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d78b18-8483-43dd-b19b-a7bf4850614a"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98704-959C-4A4B-977E-88F3F1FFBD1B}">
  <ds:schemaRefs>
    <ds:schemaRef ds:uri="http://schemas.microsoft.com/office/2006/metadata/properties"/>
    <ds:schemaRef ds:uri="http://schemas.microsoft.com/office/infopath/2007/PartnerControls"/>
    <ds:schemaRef ds:uri="29beacfe-a767-471d-b72b-a6c9662a3841"/>
  </ds:schemaRefs>
</ds:datastoreItem>
</file>

<file path=customXml/itemProps2.xml><?xml version="1.0" encoding="utf-8"?>
<ds:datastoreItem xmlns:ds="http://schemas.openxmlformats.org/officeDocument/2006/customXml" ds:itemID="{0D2E4D27-8381-4E6D-987E-0DFC705DA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eacfe-a767-471d-b72b-a6c9662a3841"/>
    <ds:schemaRef ds:uri="26d78b18-8483-43dd-b19b-a7bf485061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5E68E-D3CF-46F2-A189-1570431EAB3F}">
  <ds:schemaRefs>
    <ds:schemaRef ds:uri="http://schemas.microsoft.com/sharepoint/v3/contenttype/forms"/>
  </ds:schemaRefs>
</ds:datastoreItem>
</file>

<file path=customXml/itemProps4.xml><?xml version="1.0" encoding="utf-8"?>
<ds:datastoreItem xmlns:ds="http://schemas.openxmlformats.org/officeDocument/2006/customXml" ds:itemID="{E9FEBFAF-304C-43A9-BC90-743599F83940}">
  <ds:schemaRefs>
    <ds:schemaRef ds:uri="http://schemas.microsoft.com/sharepoint/events"/>
  </ds:schemaRefs>
</ds:datastoreItem>
</file>

<file path=customXml/itemProps5.xml><?xml version="1.0" encoding="utf-8"?>
<ds:datastoreItem xmlns:ds="http://schemas.openxmlformats.org/officeDocument/2006/customXml" ds:itemID="{E3FCABBB-8DBB-4A21-9E0F-10B4A6AE5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17</Pages>
  <Words>7535</Words>
  <Characters>42955</Characters>
  <Application>Microsoft Office Word</Application>
  <DocSecurity>0</DocSecurity>
  <Lines>357</Lines>
  <Paragraphs>100</Paragraphs>
  <ScaleCrop>false</ScaleCrop>
  <Company/>
  <LinksUpToDate>false</LinksUpToDate>
  <CharactersWithSpaces>50390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Seckar, Katya</dc:creator>
  <cp:keywords/>
  <dc:description/>
  <cp:lastModifiedBy>Arnold, Lara</cp:lastModifiedBy>
  <cp:revision>69</cp:revision>
  <dcterms:created xsi:type="dcterms:W3CDTF">2020-08-27T15:08:00Z</dcterms:created>
  <dcterms:modified xsi:type="dcterms:W3CDTF">2020-09-15T20:12:00Z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0x0101006450AF52053E4366878046AAF3AB30AB0054EC6705BD2EA64F8AE8D5E1A937103C</vt:lpwstr>
  </property>
  <property fmtid="{D5CDD505-2E9C-101B-9397-08002B2CF9AE}" pid="3" name="SIZAService">
    <vt:lpwstr/>
  </property>
  <property fmtid="{D5CDD505-2E9C-101B-9397-08002B2CF9AE}" pid="4" name="SIZADocumentSubType">
    <vt:lpwstr/>
  </property>
  <property fmtid="{D5CDD505-2E9C-101B-9397-08002B2CF9AE}" pid="5" name="SIZADocumentType">
    <vt:lpwstr/>
  </property>
  <property fmtid="{D5CDD505-2E9C-101B-9397-08002B2CF9AE}" pid="6" name="SIZAKeywords">
    <vt:lpwstr/>
  </property>
  <property fmtid="{D5CDD505-2E9C-101B-9397-08002B2CF9AE}" pid="7" name="SIZARecordClassification">
    <vt:lpwstr/>
  </property>
  <property fmtid="{D5CDD505-2E9C-101B-9397-08002B2CF9AE}" pid="8" name="SIZADivision">
    <vt:lpwstr>2;#Operations Support|e6b69cdb-98f8-49cb-ba36-acc555212616</vt:lpwstr>
  </property>
  <property fmtid="{D5CDD505-2E9C-101B-9397-08002B2CF9AE}" pid="9" name="SIZASection">
    <vt:lpwstr>3;#Education Programs and Services|977f2d39-2813-4a41-a3fc-e2850c4e5406</vt:lpwstr>
  </property>
  <property fmtid="{D5CDD505-2E9C-101B-9397-08002B2CF9AE}" pid="10" name="SIZADepartment">
    <vt:lpwstr>1;#Public Works|f5ff1673-8fe8-47a7-8483-175fe86087e7</vt:lpwstr>
  </property>
  <property fmtid="{D5CDD505-2E9C-101B-9397-08002B2CF9AE}" pid="11" name="_dlc_DocIdItemGuid">
    <vt:lpwstr>807731dd-5728-453a-a7fa-66fe32b81d87</vt:lpwstr>
  </property>
</Properties>
</file>